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19" w:rsidRPr="00F6250E" w:rsidRDefault="00F87219" w:rsidP="00F872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0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Регламент </w:t>
      </w:r>
      <w:r w:rsidRPr="00AA5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по </w:t>
      </w:r>
      <w:r w:rsidRPr="00AA506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информации  </w:t>
      </w:r>
      <w:r w:rsidRPr="00AA5063">
        <w:rPr>
          <w:rFonts w:ascii="Times New Roman" w:hAnsi="Times New Roman" w:cs="Times New Roman"/>
          <w:b w:val="0"/>
          <w:bCs w:val="0"/>
          <w:sz w:val="28"/>
          <w:szCs w:val="28"/>
        </w:rPr>
        <w:t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87219" w:rsidRPr="00F6250E" w:rsidRDefault="00F87219" w:rsidP="00F87219">
      <w:pPr>
        <w:jc w:val="center"/>
        <w:rPr>
          <w:sz w:val="28"/>
          <w:szCs w:val="28"/>
        </w:rPr>
      </w:pPr>
    </w:p>
    <w:p w:rsidR="00F87219" w:rsidRPr="00951AB5" w:rsidRDefault="00F87219" w:rsidP="00F872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1AB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51AB5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F87219" w:rsidRPr="00F6250E" w:rsidRDefault="00F87219" w:rsidP="00F8721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250E">
        <w:rPr>
          <w:rFonts w:ascii="Times New Roman" w:hAnsi="Times New Roman" w:cs="Times New Roman"/>
          <w:b w:val="0"/>
          <w:sz w:val="28"/>
          <w:szCs w:val="28"/>
        </w:rPr>
        <w:t xml:space="preserve">1. Настоящий регламент (далее – Регламент) определяет сроки и стандарт предоставления муниципальной услуги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F6250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информации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реализации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муниципальном бюджетном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образовательном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учреждении «Детский сад № 50 комбинированного вида»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 дошкольного образования</w:t>
      </w:r>
      <w:r w:rsidR="00CA32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общеразвивающей направленности и компенсирующей направленности для детей с тяжелыми нарушениями речи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>, а также дополнительных общеобразовательных программ</w:t>
      </w:r>
      <w:r w:rsidR="00CA3220"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лицензии на право ведения образовательной деятельности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87219" w:rsidRPr="00F87219" w:rsidRDefault="00F87219" w:rsidP="007B70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219">
        <w:rPr>
          <w:rFonts w:ascii="Times New Roman" w:hAnsi="Times New Roman" w:cs="Times New Roman"/>
          <w:sz w:val="28"/>
          <w:szCs w:val="28"/>
        </w:rPr>
        <w:t>2. Заявителем на предоставление муниципальной услуги могут быть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F87219">
        <w:rPr>
          <w:rFonts w:ascii="Times New Roman" w:hAnsi="Times New Roman" w:cs="Times New Roman"/>
          <w:sz w:val="28"/>
          <w:szCs w:val="28"/>
        </w:rPr>
        <w:t>(далее Заявители).</w:t>
      </w:r>
    </w:p>
    <w:p w:rsidR="00F87219" w:rsidRPr="00F6250E" w:rsidRDefault="00F87219" w:rsidP="007B70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50E">
        <w:rPr>
          <w:rFonts w:ascii="Times New Roman" w:hAnsi="Times New Roman"/>
          <w:sz w:val="28"/>
          <w:szCs w:val="28"/>
        </w:rPr>
        <w:t xml:space="preserve">3. Для получения муниципальной услуги Заявитель обращается в </w:t>
      </w:r>
      <w:r>
        <w:rPr>
          <w:rFonts w:ascii="Times New Roman" w:hAnsi="Times New Roman"/>
          <w:sz w:val="28"/>
          <w:szCs w:val="28"/>
        </w:rPr>
        <w:t xml:space="preserve">МБДОУ </w:t>
      </w:r>
      <w:r w:rsidRPr="00F87219">
        <w:rPr>
          <w:rFonts w:ascii="Times New Roman" w:hAnsi="Times New Roman"/>
          <w:bCs/>
          <w:sz w:val="28"/>
          <w:szCs w:val="28"/>
        </w:rPr>
        <w:t>«Детский сад № 50 комбинированного вида»</w:t>
      </w:r>
      <w:r w:rsidRPr="00F625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50E">
        <w:rPr>
          <w:rFonts w:ascii="Times New Roman" w:hAnsi="Times New Roman"/>
          <w:sz w:val="28"/>
          <w:szCs w:val="28"/>
        </w:rPr>
        <w:t xml:space="preserve"> (далее – образовательное учреждение).</w:t>
      </w:r>
    </w:p>
    <w:p w:rsidR="00F87219" w:rsidRPr="003B3C03" w:rsidRDefault="00F87219" w:rsidP="007B70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4. Образовательное учреждение располагается по адресу: 660012, г. Красноярск, ул. Судостроительная 173.</w:t>
      </w:r>
    </w:p>
    <w:p w:rsidR="00F87219" w:rsidRPr="003B3C03" w:rsidRDefault="00F87219" w:rsidP="007B7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 xml:space="preserve">Справочные телефоны образовательного учреждения: </w:t>
      </w:r>
      <w:r w:rsidR="007905BE" w:rsidRPr="003B3C03">
        <w:rPr>
          <w:rFonts w:ascii="Times New Roman" w:hAnsi="Times New Roman" w:cs="Times New Roman"/>
          <w:sz w:val="28"/>
          <w:szCs w:val="28"/>
        </w:rPr>
        <w:t>(391) 233-41-86</w:t>
      </w:r>
    </w:p>
    <w:p w:rsidR="00F87219" w:rsidRPr="003B3C03" w:rsidRDefault="00F87219" w:rsidP="007B7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 xml:space="preserve">Адрес электронной почты образовательного учреждения: </w:t>
      </w:r>
      <w:r w:rsidR="007905BE" w:rsidRPr="003B3C03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7905BE" w:rsidRPr="003B3C03">
        <w:rPr>
          <w:rFonts w:ascii="Times New Roman" w:hAnsi="Times New Roman" w:cs="Times New Roman"/>
          <w:sz w:val="28"/>
          <w:szCs w:val="28"/>
        </w:rPr>
        <w:t>50@</w:t>
      </w:r>
      <w:r w:rsidR="007905BE" w:rsidRPr="003B3C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05BE" w:rsidRPr="003B3C03">
        <w:rPr>
          <w:rFonts w:ascii="Times New Roman" w:hAnsi="Times New Roman" w:cs="Times New Roman"/>
          <w:sz w:val="28"/>
          <w:szCs w:val="28"/>
        </w:rPr>
        <w:t>.</w:t>
      </w:r>
      <w:r w:rsidR="007905BE" w:rsidRPr="003B3C0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87219" w:rsidRPr="003B3C03" w:rsidRDefault="00F87219" w:rsidP="007B7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Адрес интернет-сайта образовательного учреждения:</w:t>
      </w:r>
      <w:r w:rsidR="00623010">
        <w:rPr>
          <w:rFonts w:ascii="Times New Roman" w:hAnsi="Times New Roman" w:cs="Times New Roman"/>
          <w:sz w:val="28"/>
          <w:szCs w:val="28"/>
        </w:rPr>
        <w:t xml:space="preserve"> </w:t>
      </w:r>
      <w:r w:rsidR="0062301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23010">
        <w:rPr>
          <w:rFonts w:ascii="Times New Roman" w:hAnsi="Times New Roman" w:cs="Times New Roman"/>
          <w:sz w:val="28"/>
          <w:szCs w:val="28"/>
        </w:rPr>
        <w:t>:</w:t>
      </w:r>
      <w:r w:rsidR="00623010" w:rsidRPr="00623010">
        <w:rPr>
          <w:rFonts w:ascii="Times New Roman" w:hAnsi="Times New Roman" w:cs="Times New Roman"/>
          <w:sz w:val="28"/>
          <w:szCs w:val="28"/>
        </w:rPr>
        <w:t>//</w:t>
      </w:r>
      <w:r w:rsidR="00623010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623010" w:rsidRPr="00623010">
        <w:rPr>
          <w:rFonts w:ascii="Times New Roman" w:hAnsi="Times New Roman" w:cs="Times New Roman"/>
          <w:sz w:val="28"/>
          <w:szCs w:val="28"/>
        </w:rPr>
        <w:t>50-</w:t>
      </w:r>
      <w:r w:rsidR="00623010">
        <w:rPr>
          <w:rFonts w:ascii="Times New Roman" w:hAnsi="Times New Roman" w:cs="Times New Roman"/>
          <w:sz w:val="28"/>
          <w:szCs w:val="28"/>
          <w:lang w:val="en-US"/>
        </w:rPr>
        <w:t>krsk</w:t>
      </w:r>
      <w:r w:rsidR="00623010" w:rsidRPr="00623010">
        <w:rPr>
          <w:rFonts w:ascii="Times New Roman" w:hAnsi="Times New Roman" w:cs="Times New Roman"/>
          <w:sz w:val="28"/>
          <w:szCs w:val="28"/>
        </w:rPr>
        <w:t>.</w:t>
      </w:r>
      <w:r w:rsidR="00623010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="00623010" w:rsidRPr="00623010">
        <w:rPr>
          <w:rFonts w:ascii="Times New Roman" w:hAnsi="Times New Roman" w:cs="Times New Roman"/>
          <w:sz w:val="28"/>
          <w:szCs w:val="28"/>
        </w:rPr>
        <w:t>.</w:t>
      </w:r>
      <w:r w:rsidR="0062301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23010" w:rsidRPr="00623010">
        <w:rPr>
          <w:rFonts w:ascii="Times New Roman" w:hAnsi="Times New Roman" w:cs="Times New Roman"/>
          <w:sz w:val="28"/>
          <w:szCs w:val="28"/>
        </w:rPr>
        <w:t>/</w:t>
      </w:r>
      <w:r w:rsidR="007905BE" w:rsidRPr="003B3C03">
        <w:rPr>
          <w:rFonts w:ascii="Times New Roman" w:hAnsi="Times New Roman" w:cs="Times New Roman"/>
          <w:sz w:val="28"/>
          <w:szCs w:val="28"/>
        </w:rPr>
        <w:t xml:space="preserve"> </w:t>
      </w:r>
      <w:r w:rsidRPr="003B3C03">
        <w:rPr>
          <w:rFonts w:ascii="Times New Roman" w:hAnsi="Times New Roman" w:cs="Times New Roman"/>
          <w:sz w:val="28"/>
          <w:szCs w:val="28"/>
        </w:rPr>
        <w:t xml:space="preserve"> (далее – сайт образовательного учреждения).</w:t>
      </w:r>
    </w:p>
    <w:p w:rsidR="00F87219" w:rsidRPr="003B3C03" w:rsidRDefault="00F87219" w:rsidP="007B7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Часы приема Заявителей</w:t>
      </w:r>
      <w:r w:rsidR="007905BE" w:rsidRPr="003B3C03">
        <w:rPr>
          <w:rFonts w:ascii="Times New Roman" w:hAnsi="Times New Roman" w:cs="Times New Roman"/>
          <w:sz w:val="28"/>
          <w:szCs w:val="28"/>
        </w:rPr>
        <w:t>:</w:t>
      </w:r>
      <w:r w:rsidRPr="003B3C03">
        <w:rPr>
          <w:rFonts w:ascii="Times New Roman" w:hAnsi="Times New Roman" w:cs="Times New Roman"/>
          <w:sz w:val="28"/>
          <w:szCs w:val="28"/>
        </w:rPr>
        <w:t xml:space="preserve">  </w:t>
      </w:r>
      <w:r w:rsidR="007905BE" w:rsidRPr="003B3C03">
        <w:rPr>
          <w:rFonts w:ascii="Times New Roman" w:hAnsi="Times New Roman" w:cs="Times New Roman"/>
          <w:sz w:val="28"/>
          <w:szCs w:val="28"/>
        </w:rPr>
        <w:t>каждый четверг с 14.00 до 18.00</w:t>
      </w:r>
    </w:p>
    <w:p w:rsidR="00F87219" w:rsidRPr="00623010" w:rsidRDefault="00F87219" w:rsidP="00F87219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F6250E">
        <w:rPr>
          <w:sz w:val="28"/>
          <w:szCs w:val="28"/>
          <w:lang w:val="ru-RU"/>
        </w:rPr>
        <w:t xml:space="preserve">5. Форма заявления на получение муниципальной услуги </w:t>
      </w:r>
      <w:r w:rsidRPr="00A15EF3">
        <w:rPr>
          <w:sz w:val="28"/>
          <w:szCs w:val="28"/>
          <w:lang w:val="ru-RU"/>
        </w:rPr>
        <w:t>(согласно приложения 1)</w:t>
      </w:r>
      <w:r w:rsidRPr="00F6250E">
        <w:rPr>
          <w:sz w:val="28"/>
          <w:szCs w:val="28"/>
          <w:lang w:val="ru-RU"/>
        </w:rPr>
        <w:t>, настоящий Регламент, сведения о месте нахождения, адресе электронной поч</w:t>
      </w:r>
      <w:r w:rsidR="007905BE">
        <w:rPr>
          <w:sz w:val="28"/>
          <w:szCs w:val="28"/>
          <w:lang w:val="ru-RU"/>
        </w:rPr>
        <w:t>ты, справочном телефоне</w:t>
      </w:r>
      <w:r w:rsidRPr="00F6250E">
        <w:rPr>
          <w:sz w:val="28"/>
          <w:szCs w:val="28"/>
          <w:lang w:val="ru-RU"/>
        </w:rPr>
        <w:t xml:space="preserve">, графике работы образовательного учреждения размещены на сайте образовательного учреждения в разделе </w:t>
      </w:r>
      <w:r w:rsidR="00623010">
        <w:rPr>
          <w:sz w:val="28"/>
          <w:szCs w:val="28"/>
          <w:lang w:val="ru-RU"/>
        </w:rPr>
        <w:t>«Д</w:t>
      </w:r>
      <w:r w:rsidR="00623010" w:rsidRPr="00623010">
        <w:rPr>
          <w:sz w:val="28"/>
          <w:szCs w:val="28"/>
          <w:lang w:val="ru-RU"/>
        </w:rPr>
        <w:t>окументы</w:t>
      </w:r>
      <w:r w:rsidR="00623010">
        <w:rPr>
          <w:sz w:val="28"/>
          <w:szCs w:val="28"/>
          <w:lang w:val="ru-RU"/>
        </w:rPr>
        <w:t>»</w:t>
      </w:r>
      <w:r w:rsidR="00623010" w:rsidRPr="00623010">
        <w:rPr>
          <w:sz w:val="28"/>
          <w:szCs w:val="28"/>
          <w:lang w:val="ru-RU"/>
        </w:rPr>
        <w:t>.</w:t>
      </w:r>
    </w:p>
    <w:p w:rsidR="00F87219" w:rsidRPr="00F6250E" w:rsidRDefault="00F87219" w:rsidP="00F87219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F6250E">
        <w:rPr>
          <w:sz w:val="28"/>
          <w:szCs w:val="28"/>
          <w:lang w:val="ru-RU"/>
        </w:rPr>
        <w:t>6. Для получения информации по вопросам предоставления муниципальной услуги, сведений о ходе предоставления муниципальной  услуги Заявители вправе обратитьс</w:t>
      </w:r>
      <w:r w:rsidR="007905BE">
        <w:rPr>
          <w:sz w:val="28"/>
          <w:szCs w:val="28"/>
          <w:lang w:val="ru-RU"/>
        </w:rPr>
        <w:t xml:space="preserve">я в образовательное учреждение </w:t>
      </w:r>
      <w:r w:rsidRPr="00F6250E">
        <w:rPr>
          <w:sz w:val="28"/>
          <w:szCs w:val="28"/>
          <w:lang w:val="ru-RU"/>
        </w:rPr>
        <w:t xml:space="preserve"> в устной, письменной форме или в форме электронного документа. </w:t>
      </w:r>
    </w:p>
    <w:p w:rsidR="007905BE" w:rsidRPr="00F6250E" w:rsidRDefault="007905BE" w:rsidP="007B705F">
      <w:pPr>
        <w:pStyle w:val="p4"/>
        <w:tabs>
          <w:tab w:val="clear" w:pos="606"/>
          <w:tab w:val="left" w:pos="0"/>
        </w:tabs>
        <w:spacing w:line="300" w:lineRule="exact"/>
        <w:ind w:left="0"/>
        <w:rPr>
          <w:sz w:val="28"/>
          <w:szCs w:val="28"/>
          <w:lang w:val="ru-RU"/>
        </w:rPr>
      </w:pPr>
    </w:p>
    <w:p w:rsidR="00F87219" w:rsidRPr="00F6250E" w:rsidRDefault="00F87219" w:rsidP="00F87219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 w:rsidRPr="00F6250E">
        <w:rPr>
          <w:sz w:val="28"/>
          <w:szCs w:val="28"/>
        </w:rPr>
        <w:t>II</w:t>
      </w:r>
      <w:r w:rsidRPr="00F6250E">
        <w:rPr>
          <w:sz w:val="28"/>
          <w:szCs w:val="28"/>
          <w:lang w:val="ru-RU"/>
        </w:rPr>
        <w:t>. СТАНДАРТ ПРЕДОСТАВЛЕНИЯ МУНИЦИПАЛЬНОЙ УСЛУГИ</w:t>
      </w:r>
    </w:p>
    <w:p w:rsidR="00F87219" w:rsidRPr="00F6250E" w:rsidRDefault="00F87219" w:rsidP="00F87219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</w:p>
    <w:p w:rsidR="00F87219" w:rsidRPr="00F6250E" w:rsidRDefault="00F87219" w:rsidP="00F87219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250E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Наименование муниципальной услуги: </w:t>
      </w:r>
      <w:r w:rsidRPr="00F6250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>о реализации в образовательных муниципальных уч</w:t>
      </w:r>
      <w:r w:rsidR="007905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реждениях программ дошкольного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 а также дополнительных общеобразовательных программ (далее – муниципальная услуга).</w:t>
      </w:r>
    </w:p>
    <w:p w:rsidR="007905BE" w:rsidRDefault="00F87219" w:rsidP="007B70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sz w:val="28"/>
          <w:szCs w:val="28"/>
        </w:rPr>
        <w:lastRenderedPageBreak/>
        <w:t xml:space="preserve">8. </w:t>
      </w:r>
      <w:r w:rsidRPr="007905BE">
        <w:rPr>
          <w:rFonts w:ascii="Times New Roman" w:hAnsi="Times New Roman" w:cs="Times New Roman"/>
          <w:bCs/>
          <w:sz w:val="28"/>
          <w:szCs w:val="28"/>
        </w:rPr>
        <w:t xml:space="preserve">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 - </w:t>
      </w:r>
      <w:r w:rsidRPr="007905BE">
        <w:rPr>
          <w:rFonts w:ascii="Times New Roman" w:hAnsi="Times New Roman" w:cs="Times New Roman"/>
          <w:sz w:val="28"/>
          <w:szCs w:val="28"/>
        </w:rPr>
        <w:t>01/1/07.</w:t>
      </w:r>
    </w:p>
    <w:p w:rsidR="00F87219" w:rsidRPr="007905BE" w:rsidRDefault="00F87219" w:rsidP="007B70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50E">
        <w:rPr>
          <w:rFonts w:ascii="Times New Roman" w:hAnsi="Times New Roman"/>
          <w:sz w:val="28"/>
          <w:szCs w:val="28"/>
        </w:rPr>
        <w:t>9. Предоставление муниципальной услуги осуществляется образовательным учреждением.</w:t>
      </w:r>
    </w:p>
    <w:p w:rsidR="00F87219" w:rsidRPr="00F6250E" w:rsidRDefault="00F87219" w:rsidP="007B705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6250E">
        <w:rPr>
          <w:rFonts w:ascii="Times New Roman" w:hAnsi="Times New Roman"/>
          <w:sz w:val="28"/>
          <w:szCs w:val="28"/>
        </w:rPr>
        <w:t xml:space="preserve">10. Результатом предоставления муниципальной услуги являются сведения об </w:t>
      </w:r>
      <w:r w:rsidRPr="00F6250E">
        <w:rPr>
          <w:rFonts w:ascii="Times New Roman" w:hAnsi="Times New Roman"/>
          <w:bCs/>
          <w:sz w:val="28"/>
          <w:szCs w:val="28"/>
        </w:rPr>
        <w:t>образовательных программах дошкольного образования, а также дополнительных общеобразовательных программ</w:t>
      </w:r>
    </w:p>
    <w:p w:rsidR="00F87219" w:rsidRPr="007905BE" w:rsidRDefault="00F87219" w:rsidP="007B70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sz w:val="28"/>
          <w:szCs w:val="28"/>
        </w:rPr>
        <w:t>11</w:t>
      </w:r>
      <w:r w:rsidRPr="007905B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правовыми актами:</w:t>
      </w:r>
    </w:p>
    <w:p w:rsidR="00F87219" w:rsidRPr="007905BE" w:rsidRDefault="00F87219" w:rsidP="007B70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5BE">
        <w:rPr>
          <w:rFonts w:ascii="Times New Roman" w:hAnsi="Times New Roman" w:cs="Times New Roman"/>
          <w:sz w:val="28"/>
          <w:szCs w:val="28"/>
        </w:rPr>
        <w:t>Законом Российской Федерации от 10.07.1992 № 3266-1</w:t>
      </w:r>
      <w:r w:rsidRPr="007905BE">
        <w:rPr>
          <w:rFonts w:ascii="Times New Roman" w:hAnsi="Times New Roman" w:cs="Times New Roman"/>
          <w:sz w:val="28"/>
          <w:szCs w:val="28"/>
        </w:rPr>
        <w:br/>
        <w:t>«Об образовании»;</w:t>
      </w:r>
    </w:p>
    <w:p w:rsidR="00F87219" w:rsidRPr="007905BE" w:rsidRDefault="00F87219" w:rsidP="007B705F">
      <w:pPr>
        <w:tabs>
          <w:tab w:val="left" w:pos="7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5BE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F87219" w:rsidRPr="007905BE" w:rsidRDefault="00F87219" w:rsidP="007B70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5B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12.09.2008 № 666 «Об утверждении Типового положения о дошкольном образовательном учреждении»;</w:t>
      </w:r>
    </w:p>
    <w:p w:rsidR="00F87219" w:rsidRPr="007905BE" w:rsidRDefault="00F87219" w:rsidP="007B70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5B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03.11.1994 № 1237 «Об утверждении Типового положения о вечернем (сменном) общеобразовательном учреждении»;</w:t>
      </w:r>
    </w:p>
    <w:p w:rsidR="00F87219" w:rsidRPr="007905BE" w:rsidRDefault="00F87219" w:rsidP="007B70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5B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07.03.1995 № 233 «Об утверждении Типового положения об образовательном учреждении дополнительного образования детей»;</w:t>
      </w:r>
    </w:p>
    <w:p w:rsidR="00F87219" w:rsidRPr="007905BE" w:rsidRDefault="00F87219" w:rsidP="007B70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5B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12.03.1997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здоровья»; </w:t>
      </w:r>
    </w:p>
    <w:p w:rsidR="00F87219" w:rsidRPr="007905BE" w:rsidRDefault="00F87219" w:rsidP="007B70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5B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19.03.2001 № 196 «Об утверждении Типового положения об общеобразовательном учреждении»;</w:t>
      </w:r>
    </w:p>
    <w:p w:rsidR="00F87219" w:rsidRPr="007905BE" w:rsidRDefault="00F87219" w:rsidP="007B70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5BE">
        <w:rPr>
          <w:rFonts w:ascii="Times New Roman" w:hAnsi="Times New Roman" w:cs="Times New Roman"/>
          <w:sz w:val="28"/>
          <w:szCs w:val="28"/>
        </w:rPr>
        <w:t>Приказом Министерства образования Российской Федерации от 18.07.2002 № 2783 «Об утверждении Концепции профильного обучения на старшей ступени общего образования»;</w:t>
      </w:r>
    </w:p>
    <w:p w:rsidR="00F87219" w:rsidRPr="007905BE" w:rsidRDefault="00F87219" w:rsidP="007B70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5BE">
        <w:rPr>
          <w:rFonts w:ascii="Times New Roman" w:hAnsi="Times New Roman" w:cs="Times New Roman"/>
          <w:sz w:val="28"/>
          <w:szCs w:val="28"/>
        </w:rPr>
        <w:t>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87219" w:rsidRPr="007905BE" w:rsidRDefault="00F86DA7" w:rsidP="00F872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образовательного учреждения</w:t>
      </w:r>
      <w:r w:rsidR="00F87219" w:rsidRPr="007905BE">
        <w:rPr>
          <w:rFonts w:ascii="Times New Roman" w:hAnsi="Times New Roman" w:cs="Times New Roman"/>
          <w:sz w:val="28"/>
          <w:szCs w:val="28"/>
        </w:rPr>
        <w:t>;</w:t>
      </w:r>
    </w:p>
    <w:p w:rsidR="00F87219" w:rsidRPr="007905BE" w:rsidRDefault="00F87219" w:rsidP="00F87219">
      <w:pPr>
        <w:pStyle w:val="Default"/>
        <w:ind w:firstLine="567"/>
        <w:jc w:val="both"/>
        <w:rPr>
          <w:sz w:val="28"/>
          <w:szCs w:val="28"/>
        </w:rPr>
      </w:pPr>
      <w:r w:rsidRPr="007905BE">
        <w:rPr>
          <w:sz w:val="28"/>
          <w:szCs w:val="28"/>
        </w:rPr>
        <w:lastRenderedPageBreak/>
        <w:t>иными правовыми актами Российской Федерации, регламентирующими правоотношения в сфере организации предоставления дошкольного, начального общего, основного общего, среднего (полного) общего образования и дополнительного образования;</w:t>
      </w:r>
    </w:p>
    <w:p w:rsidR="00F87219" w:rsidRPr="007905BE" w:rsidRDefault="00F87219" w:rsidP="007B70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5BE">
        <w:rPr>
          <w:rFonts w:ascii="Times New Roman" w:hAnsi="Times New Roman" w:cs="Times New Roman"/>
          <w:sz w:val="28"/>
          <w:szCs w:val="28"/>
        </w:rPr>
        <w:t>12. Максимальный срок предоставления муниципальной услуги в случае письменного обращения Заявителя или обращения в форме электронного док</w:t>
      </w:r>
      <w:r w:rsidR="00F86DA7">
        <w:rPr>
          <w:rFonts w:ascii="Times New Roman" w:hAnsi="Times New Roman" w:cs="Times New Roman"/>
          <w:sz w:val="28"/>
          <w:szCs w:val="28"/>
        </w:rPr>
        <w:t>умента не должен превышать 30</w:t>
      </w:r>
      <w:r w:rsidR="00634DF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F86DA7">
        <w:rPr>
          <w:rFonts w:ascii="Times New Roman" w:hAnsi="Times New Roman" w:cs="Times New Roman"/>
          <w:sz w:val="28"/>
          <w:szCs w:val="28"/>
        </w:rPr>
        <w:t xml:space="preserve"> </w:t>
      </w:r>
      <w:r w:rsidRPr="007905BE">
        <w:rPr>
          <w:rFonts w:ascii="Times New Roman" w:hAnsi="Times New Roman" w:cs="Times New Roman"/>
          <w:sz w:val="28"/>
          <w:szCs w:val="28"/>
        </w:rPr>
        <w:t>дней со дня регистрации обращения в порядке, установленном действующим законодательством.</w:t>
      </w:r>
    </w:p>
    <w:p w:rsidR="00F87219" w:rsidRPr="00F6250E" w:rsidRDefault="00F87219" w:rsidP="007B70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13. В случае письменного обращения для получения муниципальной услуги Заявителю необходимо предоставить в образовательное учреждение письменное обращение (запрос).</w:t>
      </w:r>
    </w:p>
    <w:p w:rsidR="00F87219" w:rsidRPr="00F6250E" w:rsidRDefault="00F87219" w:rsidP="00F872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14. Основания для отказа в приеме документов отсутствуют.</w:t>
      </w:r>
    </w:p>
    <w:p w:rsidR="00F87219" w:rsidRPr="007905BE" w:rsidRDefault="00F87219" w:rsidP="007B705F">
      <w:pPr>
        <w:shd w:val="clear" w:color="auto" w:fill="FFFFFF"/>
        <w:spacing w:after="0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5BE">
        <w:rPr>
          <w:rFonts w:ascii="Times New Roman" w:hAnsi="Times New Roman" w:cs="Times New Roman"/>
          <w:sz w:val="28"/>
          <w:szCs w:val="28"/>
        </w:rPr>
        <w:t>15. Обращения в письменной форме или  форме электронного документа должно содержать в себе следующую информацию: 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(при письменном обращении)  и дату.</w:t>
      </w:r>
    </w:p>
    <w:p w:rsidR="00F87219" w:rsidRPr="00F6250E" w:rsidRDefault="00F87219" w:rsidP="007B70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250E">
        <w:rPr>
          <w:rFonts w:ascii="Times New Roman" w:hAnsi="Times New Roman" w:cs="Times New Roman"/>
          <w:sz w:val="28"/>
          <w:szCs w:val="28"/>
        </w:rPr>
        <w:t>бращение должно быть представлено на русском языке либо иметь надлежащим способом заверенный перевод на русском языке.</w:t>
      </w:r>
    </w:p>
    <w:p w:rsidR="00F87219" w:rsidRPr="00F86DA7" w:rsidRDefault="00F87219" w:rsidP="007B705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A7">
        <w:rPr>
          <w:rFonts w:ascii="Times New Roman" w:hAnsi="Times New Roman" w:cs="Times New Roman"/>
          <w:sz w:val="28"/>
          <w:szCs w:val="28"/>
        </w:rPr>
        <w:t>16. Основаниями для отказа в предоставлении муниципальной услуги являются:</w:t>
      </w:r>
    </w:p>
    <w:p w:rsidR="00F87219" w:rsidRPr="00F86DA7" w:rsidRDefault="00F87219" w:rsidP="007B705F">
      <w:pPr>
        <w:shd w:val="clear" w:color="auto" w:fill="FFFFFF"/>
        <w:spacing w:after="0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F86DA7">
        <w:rPr>
          <w:rFonts w:ascii="Times New Roman" w:hAnsi="Times New Roman" w:cs="Times New Roman"/>
          <w:sz w:val="28"/>
          <w:szCs w:val="28"/>
        </w:rPr>
        <w:t>1) обращения в письменной форме или  форме электронного документа:</w:t>
      </w:r>
    </w:p>
    <w:p w:rsidR="00F87219" w:rsidRPr="00F86DA7" w:rsidRDefault="00F87219" w:rsidP="007B705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DA7">
        <w:rPr>
          <w:rFonts w:ascii="Times New Roman" w:hAnsi="Times New Roman" w:cs="Times New Roman"/>
          <w:sz w:val="28"/>
          <w:szCs w:val="28"/>
        </w:rPr>
        <w:t xml:space="preserve">несоответствие письменного обращения требованиям, указанным </w:t>
      </w:r>
      <w:r w:rsidRPr="00F86DA7">
        <w:rPr>
          <w:rFonts w:ascii="Times New Roman" w:hAnsi="Times New Roman" w:cs="Times New Roman"/>
          <w:sz w:val="28"/>
          <w:szCs w:val="28"/>
        </w:rPr>
        <w:br/>
        <w:t>в пункте 15  настоящего Регламента;</w:t>
      </w:r>
    </w:p>
    <w:p w:rsidR="00F87219" w:rsidRPr="00F86DA7" w:rsidRDefault="00F87219" w:rsidP="00F87219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DA7">
        <w:rPr>
          <w:rFonts w:ascii="Times New Roman" w:hAnsi="Times New Roman" w:cs="Times New Roman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F87219" w:rsidRPr="00F86DA7" w:rsidRDefault="00F87219" w:rsidP="00F87219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DA7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не поддается прочтению, о чем сообщается Заявителю, направившему обращение, если его фамилия </w:t>
      </w:r>
      <w:r w:rsidRPr="00F86DA7">
        <w:rPr>
          <w:rFonts w:ascii="Times New Roman" w:hAnsi="Times New Roman" w:cs="Times New Roman"/>
          <w:sz w:val="28"/>
          <w:szCs w:val="28"/>
        </w:rPr>
        <w:br/>
        <w:t>и почтовый адрес поддаются прочтению, в течение 7</w:t>
      </w:r>
      <w:r w:rsidR="00634DF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F86DA7">
        <w:rPr>
          <w:rFonts w:ascii="Times New Roman" w:hAnsi="Times New Roman" w:cs="Times New Roman"/>
          <w:sz w:val="28"/>
          <w:szCs w:val="28"/>
        </w:rPr>
        <w:t xml:space="preserve"> дней с момента поступления обращения (регистрации) в образовательное учреждение;</w:t>
      </w:r>
    </w:p>
    <w:p w:rsidR="00F87219" w:rsidRPr="00F6250E" w:rsidRDefault="00F87219" w:rsidP="00F87219">
      <w:pPr>
        <w:pStyle w:val="ConsPlusNormal"/>
        <w:widowControl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в письменном обращении Заявителя содержится запрос информации, на который Заявителю многократно давались письменные ответы по существу в связи с ранее  направляемыми обращениями, и при этом в нем не приводятся новые доводы и обстоятельства. В данном случае руководитель образовательного учреждения вправе принять решение               о безосновательности очередного обращения и прекращении переписки            с Заявителем по данному вопросу. О данном решении уведомляется Заявитель, направивший обращение.</w:t>
      </w:r>
    </w:p>
    <w:p w:rsidR="00F87219" w:rsidRPr="00F86DA7" w:rsidRDefault="00F87219" w:rsidP="00F87219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DA7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F87219" w:rsidRPr="00F86DA7" w:rsidRDefault="00F87219" w:rsidP="007B705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DA7">
        <w:rPr>
          <w:rFonts w:ascii="Times New Roman" w:hAnsi="Times New Roman" w:cs="Times New Roman"/>
          <w:sz w:val="28"/>
          <w:szCs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F87219" w:rsidRPr="00F86DA7" w:rsidRDefault="00F87219" w:rsidP="007B705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A7">
        <w:rPr>
          <w:rFonts w:ascii="Times New Roman" w:hAnsi="Times New Roman" w:cs="Times New Roman"/>
          <w:sz w:val="28"/>
          <w:szCs w:val="28"/>
        </w:rPr>
        <w:t>2) при устном обращении Заявителя:</w:t>
      </w:r>
    </w:p>
    <w:p w:rsidR="00F87219" w:rsidRPr="00F6250E" w:rsidRDefault="00F87219" w:rsidP="007B705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F87219" w:rsidRPr="00F6250E" w:rsidRDefault="00F87219" w:rsidP="007B705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F87219" w:rsidRPr="003B3C03" w:rsidRDefault="00F87219" w:rsidP="007B705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ответ по существу не может быть дан без разглашения сведений, составляющих государственную или иную охраняемую законом тайну.</w:t>
      </w:r>
    </w:p>
    <w:p w:rsidR="00F87219" w:rsidRPr="003B3C03" w:rsidRDefault="00F87219" w:rsidP="007B705F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17. Муниципальная услуга предоставляется бесплатно.</w:t>
      </w:r>
    </w:p>
    <w:p w:rsidR="00F87219" w:rsidRPr="00F6250E" w:rsidRDefault="00F87219" w:rsidP="007B70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 xml:space="preserve">18. Максимальный срок ожидания в очереди при подаче заявления на получение муниципальной услуги и при получении результата предоставления муниципальной услуги составляет не более 30 минут. </w:t>
      </w:r>
    </w:p>
    <w:p w:rsidR="00F87219" w:rsidRPr="003B3C03" w:rsidRDefault="00F87219" w:rsidP="007B70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sz w:val="28"/>
          <w:szCs w:val="28"/>
        </w:rPr>
        <w:t>19.</w:t>
      </w:r>
      <w:r w:rsidRPr="00F6250E">
        <w:rPr>
          <w:rFonts w:eastAsia="Calibri"/>
          <w:sz w:val="28"/>
          <w:szCs w:val="28"/>
        </w:rPr>
        <w:t xml:space="preserve"> </w:t>
      </w:r>
      <w:r w:rsidRPr="003B3C03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F87219" w:rsidRPr="00F86DA7" w:rsidRDefault="00F87219" w:rsidP="007B705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A7">
        <w:rPr>
          <w:rFonts w:ascii="Times New Roman" w:hAnsi="Times New Roman" w:cs="Times New Roman"/>
          <w:sz w:val="28"/>
          <w:szCs w:val="28"/>
        </w:rPr>
        <w:t>1) в месте предоставления муниципальной услуги предусматриваются места для ожидания,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информации);</w:t>
      </w:r>
    </w:p>
    <w:p w:rsidR="00F87219" w:rsidRPr="003B3C03" w:rsidRDefault="00F87219" w:rsidP="007B705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 xml:space="preserve">2)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посетителей; </w:t>
      </w:r>
    </w:p>
    <w:p w:rsidR="00F87219" w:rsidRPr="003B3C03" w:rsidRDefault="00F87219" w:rsidP="007B705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 xml:space="preserve">3) в местах предоставления муниципальной услуги на видном месте размещаются схемы расположения средств пожаротушения и путей эвакуации посетителей и </w:t>
      </w:r>
      <w:r w:rsidRPr="003B3C03">
        <w:rPr>
          <w:rFonts w:ascii="Times New Roman" w:eastAsia="Calibri" w:hAnsi="Times New Roman" w:cs="Times New Roman"/>
          <w:sz w:val="28"/>
          <w:szCs w:val="28"/>
        </w:rPr>
        <w:t>должностных лиц</w:t>
      </w:r>
      <w:r w:rsidRPr="003B3C03">
        <w:rPr>
          <w:rFonts w:ascii="Times New Roman" w:hAnsi="Times New Roman" w:cs="Times New Roman"/>
          <w:sz w:val="28"/>
          <w:szCs w:val="28"/>
        </w:rPr>
        <w:t>.</w:t>
      </w:r>
    </w:p>
    <w:p w:rsidR="00F87219" w:rsidRPr="003B3C03" w:rsidRDefault="00F87219" w:rsidP="007B705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87219" w:rsidRPr="003B3C03" w:rsidRDefault="00F87219" w:rsidP="007B70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20. Показателями доступности и качества муниципальной услуги являются:</w:t>
      </w:r>
    </w:p>
    <w:p w:rsidR="00F87219" w:rsidRPr="003B3C03" w:rsidRDefault="00F87219" w:rsidP="007B70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1) доступность муниципальной услуги:</w:t>
      </w:r>
    </w:p>
    <w:p w:rsidR="00F87219" w:rsidRPr="003B3C03" w:rsidRDefault="00F87219" w:rsidP="007B70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F87219" w:rsidRPr="003B3C03" w:rsidRDefault="00F87219" w:rsidP="007B70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F87219" w:rsidRPr="003B3C03" w:rsidRDefault="00F87219" w:rsidP="007B70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- количество и удаленность мест предоставления муниципальной услуги;</w:t>
      </w:r>
    </w:p>
    <w:p w:rsidR="00F87219" w:rsidRPr="003B3C03" w:rsidRDefault="00F87219" w:rsidP="007B70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2) качество предоставления муниципальной услуги:</w:t>
      </w:r>
    </w:p>
    <w:p w:rsidR="00F87219" w:rsidRPr="003B3C03" w:rsidRDefault="00F87219" w:rsidP="007B70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 xml:space="preserve">- показатели точности обработки данных </w:t>
      </w:r>
      <w:r w:rsidRPr="003B3C0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B3C03">
        <w:rPr>
          <w:rFonts w:ascii="Times New Roman" w:hAnsi="Times New Roman" w:cs="Times New Roman"/>
          <w:sz w:val="28"/>
          <w:szCs w:val="28"/>
        </w:rPr>
        <w:t>;</w:t>
      </w:r>
    </w:p>
    <w:p w:rsidR="00F87219" w:rsidRPr="003B3C03" w:rsidRDefault="00F87219" w:rsidP="007B70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- правильность оформления документов;</w:t>
      </w:r>
    </w:p>
    <w:p w:rsidR="00F87219" w:rsidRPr="003B3C03" w:rsidRDefault="00F87219" w:rsidP="007B70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lastRenderedPageBreak/>
        <w:t>- качество процесса обслуживания Заявителей;</w:t>
      </w:r>
    </w:p>
    <w:p w:rsidR="00F87219" w:rsidRPr="007B705F" w:rsidRDefault="00F87219" w:rsidP="007B705F">
      <w:pPr>
        <w:shd w:val="clear" w:color="auto" w:fill="FFFFFF"/>
        <w:ind w:firstLine="567"/>
        <w:jc w:val="both"/>
        <w:rPr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3) своевременность и оперативность предоставления муниципальной</w:t>
      </w:r>
      <w:r w:rsidRPr="00F6250E">
        <w:rPr>
          <w:sz w:val="28"/>
          <w:szCs w:val="28"/>
        </w:rPr>
        <w:t xml:space="preserve"> услуги.</w:t>
      </w:r>
    </w:p>
    <w:p w:rsidR="00F87219" w:rsidRPr="00B0412E" w:rsidRDefault="00F87219" w:rsidP="007B705F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2E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ПРОЦЕДУР (ДЕЙСТВИЙ), ТРЕБОВАНИЯ К ПОРЯДКУ ИХ ВЫПОЛНЕНИЯ. </w:t>
      </w:r>
    </w:p>
    <w:p w:rsidR="00F87219" w:rsidRPr="003B3C03" w:rsidRDefault="00F87219" w:rsidP="007B7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sz w:val="28"/>
          <w:szCs w:val="28"/>
        </w:rPr>
        <w:t xml:space="preserve">21. </w:t>
      </w:r>
      <w:r w:rsidRPr="003B3C0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F87219" w:rsidRPr="00F6250E" w:rsidRDefault="00F87219" w:rsidP="007B705F">
      <w:pPr>
        <w:pStyle w:val="p6"/>
        <w:numPr>
          <w:ilvl w:val="0"/>
          <w:numId w:val="3"/>
        </w:numPr>
        <w:tabs>
          <w:tab w:val="clear" w:pos="493"/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F6250E">
        <w:rPr>
          <w:sz w:val="28"/>
          <w:szCs w:val="28"/>
          <w:lang w:val="ru-RU"/>
        </w:rPr>
        <w:t xml:space="preserve">прием и рассмотрение обращения Заявителя; </w:t>
      </w:r>
    </w:p>
    <w:p w:rsidR="00F87219" w:rsidRPr="003B3C03" w:rsidRDefault="00F87219" w:rsidP="007B705F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</w:tabs>
        <w:spacing w:before="29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 xml:space="preserve"> сбор, анализ, обобщение и подготовка ответа Заявителю на письменное обращение или обращение в форме электронного документа, либо выдача информационных (справочных) материалов (при личном обращении).</w:t>
      </w:r>
    </w:p>
    <w:p w:rsidR="00F87219" w:rsidRPr="003B3C03" w:rsidRDefault="00F87219" w:rsidP="007B705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3C03">
        <w:rPr>
          <w:rFonts w:ascii="Times New Roman" w:hAnsi="Times New Roman" w:cs="Times New Roman"/>
          <w:sz w:val="28"/>
          <w:szCs w:val="28"/>
        </w:rPr>
        <w:t>в</w:t>
      </w:r>
      <w:r w:rsidRPr="003B3C03">
        <w:rPr>
          <w:rFonts w:ascii="Times New Roman" w:hAnsi="Times New Roman" w:cs="Times New Roman"/>
          <w:bCs/>
          <w:sz w:val="28"/>
          <w:szCs w:val="28"/>
        </w:rPr>
        <w:t>ыдача  результата  предоставления муниципальной услуги.</w:t>
      </w:r>
    </w:p>
    <w:p w:rsidR="00F87219" w:rsidRPr="003B3C03" w:rsidRDefault="00F87219" w:rsidP="007B705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Последовательность процедур предоставления муниципальной услуги представлена на блок-схеме (приложение 2 к настоящему Регламенту).</w:t>
      </w:r>
    </w:p>
    <w:p w:rsidR="00F87219" w:rsidRPr="003B3C03" w:rsidRDefault="00F87219" w:rsidP="007B705F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firstLine="567"/>
        <w:rPr>
          <w:sz w:val="28"/>
          <w:szCs w:val="28"/>
          <w:lang w:val="ru-RU"/>
        </w:rPr>
      </w:pPr>
      <w:r w:rsidRPr="003B3C03">
        <w:rPr>
          <w:sz w:val="28"/>
          <w:szCs w:val="28"/>
          <w:lang w:val="ru-RU"/>
        </w:rPr>
        <w:t>22. Прием и рассмотрение обращения Заявителя:</w:t>
      </w:r>
    </w:p>
    <w:p w:rsidR="00F87219" w:rsidRPr="003B3C03" w:rsidRDefault="00F87219" w:rsidP="007B705F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 xml:space="preserve">1) основанием для начала процедуры является поступление в образовательное учреждение заявления; </w:t>
      </w:r>
    </w:p>
    <w:p w:rsidR="00F87219" w:rsidRPr="003B3C03" w:rsidRDefault="00F87219" w:rsidP="007B70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 xml:space="preserve"> 2) специалист образовательного учреждения (далее – специалист)</w:t>
      </w:r>
      <w:r w:rsidRPr="00F6250E">
        <w:rPr>
          <w:sz w:val="28"/>
          <w:szCs w:val="28"/>
        </w:rPr>
        <w:t xml:space="preserve"> </w:t>
      </w:r>
      <w:r w:rsidRPr="003B3C03">
        <w:rPr>
          <w:rFonts w:ascii="Times New Roman" w:hAnsi="Times New Roman" w:cs="Times New Roman"/>
          <w:sz w:val="28"/>
          <w:szCs w:val="28"/>
        </w:rPr>
        <w:t>регистрирует поступившее заявление;</w:t>
      </w:r>
    </w:p>
    <w:p w:rsidR="00F87219" w:rsidRPr="003B3C03" w:rsidRDefault="00F87219" w:rsidP="007B70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>3) ответственным за выполнение процедуры является  специалист образовательного учреждения;</w:t>
      </w:r>
    </w:p>
    <w:p w:rsidR="00F87219" w:rsidRPr="003B3C03" w:rsidRDefault="00F87219" w:rsidP="007B70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C03">
        <w:rPr>
          <w:rFonts w:ascii="Times New Roman" w:hAnsi="Times New Roman" w:cs="Times New Roman"/>
          <w:sz w:val="28"/>
          <w:szCs w:val="28"/>
        </w:rPr>
        <w:t xml:space="preserve">4) </w:t>
      </w:r>
      <w:r w:rsidRPr="003B3C03">
        <w:rPr>
          <w:rFonts w:ascii="Times New Roman" w:eastAsia="Calibri" w:hAnsi="Times New Roman" w:cs="Times New Roman"/>
          <w:sz w:val="28"/>
          <w:szCs w:val="28"/>
        </w:rPr>
        <w:t>срок выполнения  процедуры составляет  3 рабочих дня;</w:t>
      </w:r>
    </w:p>
    <w:p w:rsidR="00F87219" w:rsidRPr="003B3C03" w:rsidRDefault="00F87219" w:rsidP="007B70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03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3B3C03">
        <w:rPr>
          <w:rFonts w:ascii="Times New Roman" w:hAnsi="Times New Roman" w:cs="Times New Roman"/>
          <w:sz w:val="28"/>
          <w:szCs w:val="28"/>
        </w:rPr>
        <w:t>результатом выполнения процедуры является регистрация поступившего заявления.</w:t>
      </w:r>
    </w:p>
    <w:p w:rsidR="00F87219" w:rsidRPr="00193110" w:rsidRDefault="00F87219" w:rsidP="007B705F">
      <w:pPr>
        <w:shd w:val="clear" w:color="auto" w:fill="FFFFFF"/>
        <w:tabs>
          <w:tab w:val="left" w:pos="0"/>
          <w:tab w:val="left" w:pos="709"/>
          <w:tab w:val="left" w:pos="851"/>
        </w:tabs>
        <w:spacing w:before="29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23. Сбор, анализ, обобщение и подготовка ответа Заявителю на письменное обращение или обращение в форме электронного документа, либо выдача информационных (справочных) материалов (при личном обращении).</w:t>
      </w:r>
    </w:p>
    <w:p w:rsidR="00F87219" w:rsidRPr="00193110" w:rsidRDefault="00F87219" w:rsidP="007B70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1)</w:t>
      </w:r>
      <w:r w:rsidRPr="00193110">
        <w:rPr>
          <w:rFonts w:ascii="Times New Roman" w:eastAsia="Calibri" w:hAnsi="Times New Roman" w:cs="Times New Roman"/>
          <w:sz w:val="28"/>
          <w:szCs w:val="28"/>
        </w:rPr>
        <w:t xml:space="preserve"> основанием для начала процедуры является регистрация  заявления;</w:t>
      </w:r>
    </w:p>
    <w:p w:rsidR="00F87219" w:rsidRPr="00193110" w:rsidRDefault="00F87219" w:rsidP="007B70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10">
        <w:rPr>
          <w:rFonts w:ascii="Times New Roman" w:eastAsia="Calibri" w:hAnsi="Times New Roman" w:cs="Times New Roman"/>
          <w:sz w:val="28"/>
          <w:szCs w:val="28"/>
        </w:rPr>
        <w:t>2) если при рассмотрении заявления выявляются обстоятельства</w:t>
      </w:r>
      <w:r w:rsidRPr="00193110">
        <w:rPr>
          <w:rFonts w:ascii="Times New Roman" w:hAnsi="Times New Roman" w:cs="Times New Roman"/>
          <w:sz w:val="28"/>
          <w:szCs w:val="28"/>
        </w:rPr>
        <w:t xml:space="preserve">, препятствующие предоставлению муниципальной услуги, указанные  в пункте 16 настоящего Регламента, специалист  </w:t>
      </w:r>
      <w:r w:rsidRPr="00193110">
        <w:rPr>
          <w:rFonts w:ascii="Times New Roman" w:eastAsia="Calibri" w:hAnsi="Times New Roman" w:cs="Times New Roman"/>
          <w:sz w:val="28"/>
          <w:szCs w:val="28"/>
        </w:rPr>
        <w:t xml:space="preserve">осуществляет подготовку  письма об отказе в приеме ребенка </w:t>
      </w:r>
      <w:r w:rsidRPr="00193110">
        <w:rPr>
          <w:rFonts w:ascii="Times New Roman" w:hAnsi="Times New Roman" w:cs="Times New Roman"/>
          <w:sz w:val="28"/>
          <w:szCs w:val="28"/>
        </w:rPr>
        <w:t xml:space="preserve">и передает его на подпись руководителю образовательного учреждения. </w:t>
      </w:r>
    </w:p>
    <w:p w:rsidR="00F87219" w:rsidRPr="00193110" w:rsidRDefault="00F87219" w:rsidP="00F8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16 настоящего Регламента, специалист осуществляет  подготовку  ответа и передает его на подпись руководителю образовательного учреждения;</w:t>
      </w:r>
    </w:p>
    <w:p w:rsidR="00F87219" w:rsidRPr="00193110" w:rsidRDefault="00F87219" w:rsidP="00E57F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lastRenderedPageBreak/>
        <w:t>3) ответственным за выполнение процедуры является  специалист образовательного учреждения;</w:t>
      </w:r>
    </w:p>
    <w:p w:rsidR="00F87219" w:rsidRPr="00634DFE" w:rsidRDefault="00F87219" w:rsidP="00E57F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sz w:val="28"/>
          <w:szCs w:val="28"/>
        </w:rPr>
        <w:t xml:space="preserve">4) </w:t>
      </w:r>
      <w:r w:rsidRPr="00634DFE">
        <w:rPr>
          <w:rFonts w:ascii="Times New Roman" w:eastAsia="Calibri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 w:rsidR="00193110" w:rsidRPr="00634DFE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634DFE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Pr="00634DFE">
        <w:rPr>
          <w:rFonts w:ascii="Times New Roman" w:eastAsia="Calibri" w:hAnsi="Times New Roman" w:cs="Times New Roman"/>
          <w:sz w:val="28"/>
          <w:szCs w:val="28"/>
        </w:rPr>
        <w:t xml:space="preserve"> дней;</w:t>
      </w:r>
    </w:p>
    <w:p w:rsidR="00F87219" w:rsidRPr="00193110" w:rsidRDefault="00F87219" w:rsidP="00E57F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5) результатом выполнения административной процедуры является: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сбор, анализ, обобщение и подготовка ответа Заявителю;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подписание руководителем образовательного учреждения ответа на обращение.</w:t>
      </w:r>
    </w:p>
    <w:p w:rsidR="00F87219" w:rsidRPr="00193110" w:rsidRDefault="00F87219" w:rsidP="00E57F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24. В</w:t>
      </w:r>
      <w:r w:rsidRPr="00193110">
        <w:rPr>
          <w:rFonts w:ascii="Times New Roman" w:hAnsi="Times New Roman" w:cs="Times New Roman"/>
          <w:bCs/>
          <w:sz w:val="28"/>
          <w:szCs w:val="28"/>
        </w:rPr>
        <w:t xml:space="preserve">ыдача  результата  предоставления муниципальной услуги: 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 xml:space="preserve">1) основанием для начала процедуры является подготовка  и  подписание руководителем образовательного учреждения ответа Заявителю; </w:t>
      </w:r>
    </w:p>
    <w:p w:rsidR="00F87219" w:rsidRPr="00F6250E" w:rsidRDefault="00F87219" w:rsidP="00E57FE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 xml:space="preserve">2) ответ Заявителю выдается специалистом </w:t>
      </w:r>
      <w:r w:rsidRPr="00193110">
        <w:rPr>
          <w:rFonts w:ascii="Times New Roman" w:eastAsia="Calibri" w:hAnsi="Times New Roman" w:cs="Times New Roman"/>
          <w:sz w:val="28"/>
          <w:szCs w:val="28"/>
        </w:rPr>
        <w:t>лично Заявителю,  направляется почтовым отправлением</w:t>
      </w:r>
      <w:r w:rsidRPr="00193110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</w:t>
      </w:r>
      <w:r w:rsidRPr="00F6250E">
        <w:rPr>
          <w:rFonts w:eastAsia="Calibri"/>
          <w:sz w:val="28"/>
          <w:szCs w:val="28"/>
        </w:rPr>
        <w:t>.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 xml:space="preserve"> Факт выдачи ответа регистрируется в журнале учета обращений граждан путем внесения сведений о Заявителе, </w:t>
      </w:r>
      <w:r w:rsidRPr="00193110">
        <w:rPr>
          <w:rFonts w:ascii="Times New Roman" w:eastAsia="Calibri" w:hAnsi="Times New Roman" w:cs="Times New Roman"/>
          <w:sz w:val="28"/>
          <w:szCs w:val="28"/>
        </w:rPr>
        <w:t>номера и даты ответа.</w:t>
      </w:r>
    </w:p>
    <w:p w:rsidR="00F87219" w:rsidRPr="00193110" w:rsidRDefault="00F87219" w:rsidP="00E57F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3) ответственным за выполнение процедуры является специалист образовательного учреждения;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4) </w:t>
      </w:r>
      <w:r w:rsidRPr="00193110">
        <w:rPr>
          <w:rFonts w:ascii="Times New Roman" w:eastAsia="Calibri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193110" w:rsidRPr="00193110">
        <w:rPr>
          <w:rFonts w:ascii="Times New Roman" w:hAnsi="Times New Roman" w:cs="Times New Roman"/>
          <w:sz w:val="28"/>
          <w:szCs w:val="28"/>
        </w:rPr>
        <w:t xml:space="preserve">составляет 30 </w:t>
      </w:r>
      <w:r w:rsidR="00634DFE">
        <w:rPr>
          <w:rFonts w:ascii="Times New Roman" w:hAnsi="Times New Roman" w:cs="Times New Roman"/>
          <w:sz w:val="28"/>
          <w:szCs w:val="28"/>
        </w:rPr>
        <w:t>календарных</w:t>
      </w:r>
      <w:r w:rsidRPr="00193110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5) результатом выполнения административной  процедуры является  выдача  или направление Заявителю ответа на обращение.</w:t>
      </w:r>
    </w:p>
    <w:p w:rsidR="00F87219" w:rsidRPr="00F6250E" w:rsidRDefault="00F87219" w:rsidP="00E57FE6">
      <w:pPr>
        <w:autoSpaceDE w:val="0"/>
        <w:autoSpaceDN w:val="0"/>
        <w:adjustRightInd w:val="0"/>
        <w:spacing w:after="0"/>
        <w:ind w:hanging="142"/>
        <w:contextualSpacing/>
        <w:jc w:val="center"/>
        <w:outlineLvl w:val="1"/>
        <w:rPr>
          <w:sz w:val="28"/>
          <w:szCs w:val="28"/>
        </w:rPr>
      </w:pPr>
    </w:p>
    <w:p w:rsidR="00F87219" w:rsidRPr="00B0412E" w:rsidRDefault="00F87219" w:rsidP="00E57FE6">
      <w:pPr>
        <w:autoSpaceDE w:val="0"/>
        <w:autoSpaceDN w:val="0"/>
        <w:adjustRightInd w:val="0"/>
        <w:spacing w:after="0"/>
        <w:ind w:hanging="14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41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412E">
        <w:rPr>
          <w:rFonts w:ascii="Times New Roman" w:hAnsi="Times New Roman" w:cs="Times New Roman"/>
          <w:sz w:val="28"/>
          <w:szCs w:val="28"/>
        </w:rPr>
        <w:t>. ФОРМЫ КОНТРОЛЯ ЗА ИСПОЛНЕНИЕМ РЕГЛАМЕНТА.</w:t>
      </w:r>
    </w:p>
    <w:p w:rsidR="00F87219" w:rsidRPr="00F6250E" w:rsidRDefault="00F87219" w:rsidP="00F87219">
      <w:pPr>
        <w:autoSpaceDE w:val="0"/>
        <w:autoSpaceDN w:val="0"/>
        <w:adjustRightInd w:val="0"/>
        <w:ind w:hanging="142"/>
        <w:contextualSpacing/>
        <w:jc w:val="center"/>
        <w:outlineLvl w:val="1"/>
        <w:rPr>
          <w:sz w:val="28"/>
          <w:szCs w:val="28"/>
        </w:rPr>
      </w:pPr>
      <w:r w:rsidRPr="00F6250E">
        <w:rPr>
          <w:sz w:val="28"/>
          <w:szCs w:val="28"/>
        </w:rPr>
        <w:t xml:space="preserve"> </w:t>
      </w:r>
    </w:p>
    <w:p w:rsidR="00F87219" w:rsidRPr="00E57FE6" w:rsidRDefault="00F87219" w:rsidP="00E57FE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7FE6">
        <w:rPr>
          <w:rFonts w:ascii="Times New Roman" w:eastAsia="Calibri" w:hAnsi="Times New Roman" w:cs="Times New Roman"/>
          <w:sz w:val="28"/>
          <w:szCs w:val="28"/>
        </w:rPr>
        <w:t>25. Контроль за соблюдением специалистами образовательного учреждения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в форме проведения текущего контроля, плановых  и внеплановых проверок.</w:t>
      </w:r>
    </w:p>
    <w:p w:rsidR="00F87219" w:rsidRPr="00E57FE6" w:rsidRDefault="00F87219" w:rsidP="00E57FE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7FE6">
        <w:rPr>
          <w:rFonts w:ascii="Times New Roman" w:eastAsia="Calibri" w:hAnsi="Times New Roman" w:cs="Times New Roman"/>
          <w:sz w:val="28"/>
          <w:szCs w:val="28"/>
        </w:rPr>
        <w:t>26. Текущий контроль осуществляется непосредственно при предоставлении муниципальной услуги конкретному Заявителю руководителем образовательного учреждения в отношении специалистов образовательного учреждения, выполняющих процедуры в рамках предоставления муниципальной услуги.</w:t>
      </w:r>
    </w:p>
    <w:p w:rsidR="00F87219" w:rsidRPr="00E57FE6" w:rsidRDefault="00F87219" w:rsidP="00E57FE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7FE6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проверки своевременности, полноты и качества выполнения процедур в рамках предоставления муниципальной услуги.</w:t>
      </w:r>
    </w:p>
    <w:p w:rsidR="00F87219" w:rsidRPr="00E57FE6" w:rsidRDefault="00F87219" w:rsidP="00E57FE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7FE6">
        <w:rPr>
          <w:rFonts w:ascii="Times New Roman" w:eastAsia="Calibri" w:hAnsi="Times New Roman" w:cs="Times New Roman"/>
          <w:sz w:val="28"/>
          <w:szCs w:val="28"/>
        </w:rPr>
        <w:t xml:space="preserve">27. Плановые или внеплановые проверки проводятся на основании приказа руководителя образовательного учреждения. Периодичность </w:t>
      </w:r>
      <w:r w:rsidRPr="00E57FE6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проведения плановых проверок определяется руководителем образовательного учреждения самостоятельно, но не реже одного раза    в год.</w:t>
      </w:r>
    </w:p>
    <w:p w:rsidR="00F87219" w:rsidRPr="00E57FE6" w:rsidRDefault="00F87219" w:rsidP="00E57FE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7FE6">
        <w:rPr>
          <w:rFonts w:ascii="Times New Roman" w:eastAsia="Calibri" w:hAnsi="Times New Roman" w:cs="Times New Roman"/>
          <w:sz w:val="28"/>
          <w:szCs w:val="28"/>
        </w:rPr>
        <w:t>28. Внеплановые проверки соблюдения специалистами образовательного учреждения настоящего  Регламента и иных нормативных правовых актов, устанавливающих требования  к предоставлению муниципальной услуги, а также принятия ими решений проводятся руководителем образовательного учреждения или его заместителем при поступлении информации о несоблюдении специалистами образовательного учреждения требований настоящего Регламента  либо по требованию органов государственной власти, обладающих контрольно-надзорными полномочиями.</w:t>
      </w:r>
    </w:p>
    <w:p w:rsidR="00F87219" w:rsidRPr="00E57FE6" w:rsidRDefault="00F87219" w:rsidP="00E57FE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7FE6">
        <w:rPr>
          <w:rFonts w:ascii="Times New Roman" w:eastAsia="Calibri" w:hAnsi="Times New Roman" w:cs="Times New Roman"/>
          <w:sz w:val="28"/>
          <w:szCs w:val="28"/>
        </w:rPr>
        <w:t>29. Персональная ответственность специалистов образовательного учреждения за выполнение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F87219" w:rsidRPr="00E57FE6" w:rsidRDefault="00F87219" w:rsidP="00E57FE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7FE6">
        <w:rPr>
          <w:rFonts w:ascii="Times New Roman" w:eastAsia="Calibri" w:hAnsi="Times New Roman" w:cs="Times New Roman"/>
          <w:sz w:val="28"/>
          <w:szCs w:val="28"/>
        </w:rPr>
        <w:t>30. По результатам проведенных проверок, оформленных документально в установленном порядке, в случае выявления нарушений прав Заявителей руководителем образовательного учреждения осуществляется привлечение виновных лиц к ответственности в соответствии с законодательством Российской Федерации.</w:t>
      </w:r>
    </w:p>
    <w:p w:rsidR="00F87219" w:rsidRDefault="00F87219" w:rsidP="00E57FE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7FE6">
        <w:rPr>
          <w:rFonts w:ascii="Times New Roman" w:hAnsi="Times New Roman" w:cs="Times New Roman"/>
          <w:sz w:val="28"/>
          <w:szCs w:val="28"/>
        </w:rPr>
        <w:t xml:space="preserve">31. Контроль за полнотой и качеством предоставления муниципальной услуги со стороны граждан, их объединений  и организаций осуществляется посредством рассмотрения  в установленном действующим законодательством порядке поступивших в </w:t>
      </w:r>
      <w:r w:rsidRPr="00E57FE6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  <w:r w:rsidRPr="00E57FE6">
        <w:rPr>
          <w:rFonts w:ascii="Times New Roman" w:hAnsi="Times New Roman" w:cs="Times New Roman"/>
          <w:sz w:val="28"/>
          <w:szCs w:val="28"/>
        </w:rPr>
        <w:t xml:space="preserve"> либо в администрацию района и города индивидуальных или коллективных обращений.</w:t>
      </w:r>
    </w:p>
    <w:p w:rsidR="00E57FE6" w:rsidRPr="00E57FE6" w:rsidRDefault="00E57FE6" w:rsidP="00E57FE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7219" w:rsidRPr="00F6250E" w:rsidRDefault="00F87219" w:rsidP="00F87219">
      <w:pPr>
        <w:pStyle w:val="3"/>
        <w:spacing w:after="0" w:line="192" w:lineRule="auto"/>
        <w:ind w:left="0"/>
        <w:jc w:val="center"/>
        <w:rPr>
          <w:sz w:val="28"/>
          <w:szCs w:val="28"/>
        </w:rPr>
      </w:pPr>
      <w:r w:rsidRPr="00F6250E">
        <w:rPr>
          <w:sz w:val="28"/>
          <w:szCs w:val="28"/>
          <w:lang w:val="en-US"/>
        </w:rPr>
        <w:t>V</w:t>
      </w:r>
      <w:r w:rsidRPr="00F6250E">
        <w:rPr>
          <w:sz w:val="28"/>
          <w:szCs w:val="28"/>
        </w:rPr>
        <w:t xml:space="preserve">. ДОСУДЕБНОЕ (ВНЕСУДЕБНОЕ) ОБЖАЛОВАНИЕ ЗАЯВИТЕЛЕМ РЕШЕНИЙ И ДЕЙСТВИЙ (БЕЗДЕЙСТВИЯ) УЧРЕЖДЕНИЯ, ПРЕДОСТАВЛЯЮЩЕГО МУНИЦИПАЛЬНУЮ УСЛУГУ, СПЕЦИАЛИСТОВ УЧРЕЖДЕНИЯ, ПРЕДОСТАВЛЯЮЩЕГО МУНИЦИПАЛЬНУЮ УСЛУГУ. </w:t>
      </w:r>
    </w:p>
    <w:p w:rsidR="00F87219" w:rsidRPr="00F6250E" w:rsidRDefault="00F87219" w:rsidP="00F87219">
      <w:pPr>
        <w:pStyle w:val="3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F87219" w:rsidRPr="00F6250E" w:rsidRDefault="00F87219" w:rsidP="00F87219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F6250E">
        <w:rPr>
          <w:bCs/>
          <w:sz w:val="28"/>
          <w:szCs w:val="28"/>
        </w:rPr>
        <w:t xml:space="preserve">32. Заявитель имеет право на обжалование решений и действий (бездействия) </w:t>
      </w:r>
      <w:r w:rsidRPr="00F6250E">
        <w:rPr>
          <w:rFonts w:eastAsia="Calibri"/>
          <w:sz w:val="28"/>
          <w:szCs w:val="28"/>
        </w:rPr>
        <w:t>образовательного учреждения</w:t>
      </w:r>
      <w:r w:rsidRPr="00F6250E">
        <w:rPr>
          <w:bCs/>
          <w:sz w:val="28"/>
          <w:szCs w:val="28"/>
        </w:rPr>
        <w:t xml:space="preserve">, специалистов </w:t>
      </w:r>
      <w:r w:rsidRPr="00F6250E">
        <w:rPr>
          <w:rFonts w:eastAsia="Calibri"/>
          <w:sz w:val="28"/>
          <w:szCs w:val="28"/>
        </w:rPr>
        <w:t xml:space="preserve">образовательного учреждения </w:t>
      </w:r>
      <w:r w:rsidRPr="00F6250E">
        <w:rPr>
          <w:bCs/>
          <w:sz w:val="28"/>
          <w:szCs w:val="28"/>
        </w:rPr>
        <w:t>в досудебном (внесудебном) порядке.</w:t>
      </w:r>
    </w:p>
    <w:p w:rsidR="00F87219" w:rsidRPr="00F6250E" w:rsidRDefault="00F87219" w:rsidP="00F87219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F6250E">
        <w:rPr>
          <w:bCs/>
          <w:sz w:val="28"/>
          <w:szCs w:val="28"/>
        </w:rPr>
        <w:t>В досудебном (внесудебном) порядке решения и действия (бездействие) специалистов</w:t>
      </w:r>
      <w:r w:rsidRPr="00F6250E">
        <w:rPr>
          <w:rFonts w:eastAsia="Calibri"/>
          <w:sz w:val="28"/>
          <w:szCs w:val="28"/>
          <w:lang w:eastAsia="en-US"/>
        </w:rPr>
        <w:t xml:space="preserve"> </w:t>
      </w:r>
      <w:r w:rsidRPr="00F6250E">
        <w:rPr>
          <w:rFonts w:eastAsia="Calibri"/>
          <w:sz w:val="28"/>
          <w:szCs w:val="28"/>
        </w:rPr>
        <w:t xml:space="preserve">образовательного учреждения </w:t>
      </w:r>
      <w:r w:rsidRPr="00F6250E">
        <w:rPr>
          <w:bCs/>
          <w:sz w:val="28"/>
          <w:szCs w:val="28"/>
        </w:rPr>
        <w:t xml:space="preserve">обжалуются в порядке подчиненности руководителю </w:t>
      </w:r>
      <w:r w:rsidRPr="00F6250E">
        <w:rPr>
          <w:rFonts w:eastAsia="Calibri"/>
          <w:sz w:val="28"/>
          <w:szCs w:val="28"/>
        </w:rPr>
        <w:t>образовательного учреждения</w:t>
      </w:r>
      <w:r w:rsidRPr="00F6250E">
        <w:rPr>
          <w:bCs/>
          <w:sz w:val="28"/>
          <w:szCs w:val="28"/>
        </w:rPr>
        <w:t>.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 xml:space="preserve">Жалоба на решение и действие (бездействие) руководителя </w:t>
      </w:r>
      <w:r w:rsidRPr="00193110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учреждения </w:t>
      </w:r>
      <w:r w:rsidRPr="00193110">
        <w:rPr>
          <w:rFonts w:ascii="Times New Roman" w:hAnsi="Times New Roman" w:cs="Times New Roman"/>
          <w:sz w:val="28"/>
          <w:szCs w:val="28"/>
        </w:rPr>
        <w:t>подается в порядке подчиненности на имя</w:t>
      </w:r>
      <w:r w:rsidRPr="00193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bCs/>
          <w:sz w:val="28"/>
          <w:szCs w:val="28"/>
        </w:rPr>
        <w:lastRenderedPageBreak/>
        <w:t>руководителя управления образования администрации района в городе или руководителя главного управления образования администрации города.</w:t>
      </w:r>
    </w:p>
    <w:p w:rsidR="00F87219" w:rsidRPr="00193110" w:rsidRDefault="00F87219" w:rsidP="00E57FE6">
      <w:pPr>
        <w:tabs>
          <w:tab w:val="left" w:pos="709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 xml:space="preserve">33. Основанием для начала процедуры </w:t>
      </w:r>
      <w:r w:rsidRPr="00193110">
        <w:rPr>
          <w:rFonts w:ascii="Times New Roman" w:hAnsi="Times New Roman" w:cs="Times New Roman"/>
          <w:spacing w:val="-1"/>
          <w:sz w:val="28"/>
          <w:szCs w:val="28"/>
        </w:rPr>
        <w:t xml:space="preserve">досудебного (внесудебного) </w:t>
      </w:r>
      <w:r w:rsidRPr="00193110">
        <w:rPr>
          <w:rFonts w:ascii="Times New Roman" w:hAnsi="Times New Roman" w:cs="Times New Roman"/>
          <w:sz w:val="28"/>
          <w:szCs w:val="28"/>
        </w:rPr>
        <w:t xml:space="preserve">обжалования является поступление жалобы. </w:t>
      </w:r>
    </w:p>
    <w:p w:rsidR="00F87219" w:rsidRPr="00193110" w:rsidRDefault="00F87219" w:rsidP="00E57F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 xml:space="preserve">34. Предметом досудебного (внесудебного) обжалования является: 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Pr="00F6250E">
        <w:rPr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7219" w:rsidRPr="00193110" w:rsidRDefault="00F87219" w:rsidP="00F8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sz w:val="28"/>
          <w:szCs w:val="28"/>
        </w:rPr>
        <w:t xml:space="preserve">7) </w:t>
      </w:r>
      <w:r w:rsidRPr="00193110">
        <w:rPr>
          <w:rFonts w:ascii="Times New Roman" w:hAnsi="Times New Roman" w:cs="Times New Roman"/>
          <w:sz w:val="28"/>
          <w:szCs w:val="28"/>
        </w:rPr>
        <w:t>отказ образовательного учреждения, предоставляющего муниципальную услугу,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F87219" w:rsidRPr="00193110" w:rsidRDefault="00F87219" w:rsidP="00E57F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lastRenderedPageBreak/>
        <w:t>35. Содержание жалобы включает: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1) наименование образовательного учреждения, предоставляющего муниципальную услугу, специалиста, предоставляющего муниципальную услугу,  решения и действия (бездействие) которых обжалуются;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образовательного учреждения, предоставляющего муниципальную услугу, специалиста, предоставляющего муниципальную услугу;</w:t>
      </w:r>
    </w:p>
    <w:p w:rsidR="00F87219" w:rsidRPr="00193110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образовательного учреждения, предоставляющего муниципальную услугу, специалиста,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87219" w:rsidRPr="00193110" w:rsidRDefault="00F87219" w:rsidP="00E57FE6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10">
        <w:rPr>
          <w:rFonts w:ascii="Times New Roman" w:hAnsi="Times New Roman" w:cs="Times New Roman"/>
          <w:sz w:val="28"/>
          <w:szCs w:val="28"/>
        </w:rPr>
        <w:t>36. Заявитель имеет право на получение информации и документов, необходимых для обоснования и рассмотрения жалобы.</w:t>
      </w:r>
    </w:p>
    <w:p w:rsidR="00F87219" w:rsidRPr="0050140A" w:rsidRDefault="00F87219" w:rsidP="00E57FE6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0A">
        <w:rPr>
          <w:rFonts w:ascii="Times New Roman" w:hAnsi="Times New Roman" w:cs="Times New Roman"/>
          <w:sz w:val="28"/>
          <w:szCs w:val="28"/>
        </w:rPr>
        <w:t xml:space="preserve">37. Руководитель </w:t>
      </w:r>
      <w:r w:rsidRPr="00501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 </w:t>
      </w:r>
      <w:r w:rsidRPr="0050140A">
        <w:rPr>
          <w:rFonts w:ascii="Times New Roman" w:hAnsi="Times New Roman" w:cs="Times New Roman"/>
          <w:sz w:val="28"/>
          <w:szCs w:val="28"/>
        </w:rPr>
        <w:t>проводит личный прием Заявителей в установленные для приема дни и время в порядке, установленном статьей 13 Федерального закона от 02.05.2006 № 59-ФЗ «О порядке рассмотрения обращений граждан Российской Федерации».</w:t>
      </w:r>
    </w:p>
    <w:p w:rsidR="00F87219" w:rsidRPr="0050140A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0A">
        <w:rPr>
          <w:rFonts w:ascii="Times New Roman" w:hAnsi="Times New Roman" w:cs="Times New Roman"/>
          <w:sz w:val="28"/>
          <w:szCs w:val="28"/>
        </w:rPr>
        <w:t>38. Жалоба подлежит рассмотрению специалистом, наделенным полномочиями по рассмотрению жалоб, в течение 15 рабочих дней со дня ее регистрации.</w:t>
      </w:r>
    </w:p>
    <w:p w:rsidR="00F87219" w:rsidRPr="0050140A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0A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 </w:t>
      </w:r>
    </w:p>
    <w:p w:rsidR="00F87219" w:rsidRPr="0050140A" w:rsidRDefault="00F87219" w:rsidP="00E57F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0A">
        <w:rPr>
          <w:rFonts w:ascii="Times New Roman" w:hAnsi="Times New Roman" w:cs="Times New Roman"/>
          <w:sz w:val="28"/>
          <w:szCs w:val="28"/>
        </w:rPr>
        <w:t xml:space="preserve">39. Ответ на жалобу Заявителя не дается в случаях, установленных Федеральным </w:t>
      </w:r>
      <w:hyperlink r:id="rId8" w:history="1">
        <w:r w:rsidRPr="0050140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140A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F87219" w:rsidRPr="0050140A" w:rsidRDefault="00F87219" w:rsidP="00E57F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0A">
        <w:rPr>
          <w:rFonts w:ascii="Times New Roman" w:hAnsi="Times New Roman" w:cs="Times New Roman"/>
          <w:sz w:val="28"/>
          <w:szCs w:val="28"/>
        </w:rPr>
        <w:t>40. По результатам рассмотрения жалобы принимается одно из следующих решений:</w:t>
      </w:r>
    </w:p>
    <w:p w:rsidR="00F87219" w:rsidRPr="0050140A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0A">
        <w:rPr>
          <w:rFonts w:ascii="Times New Roman" w:hAnsi="Times New Roman" w:cs="Times New Roman"/>
          <w:sz w:val="28"/>
          <w:szCs w:val="28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50140A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правовыми актами</w:t>
      </w:r>
      <w:r w:rsidRPr="00F6250E">
        <w:rPr>
          <w:sz w:val="28"/>
          <w:szCs w:val="28"/>
        </w:rPr>
        <w:t xml:space="preserve"> </w:t>
      </w:r>
      <w:r w:rsidRPr="0050140A">
        <w:rPr>
          <w:rFonts w:ascii="Times New Roman" w:hAnsi="Times New Roman" w:cs="Times New Roman"/>
          <w:sz w:val="28"/>
          <w:szCs w:val="28"/>
        </w:rPr>
        <w:t>города, а также в иных формах;</w:t>
      </w:r>
    </w:p>
    <w:p w:rsidR="00F87219" w:rsidRPr="0050140A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0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87219" w:rsidRPr="0050140A" w:rsidRDefault="00F87219" w:rsidP="00E57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0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7219" w:rsidRPr="0050140A" w:rsidRDefault="00F87219" w:rsidP="00E57FE6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</w:p>
    <w:p w:rsidR="0050140A" w:rsidRDefault="0050140A" w:rsidP="00F87219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Заведующий МБДОУ                                                                  Г.В. Челазнова</w:t>
      </w:r>
    </w:p>
    <w:p w:rsidR="00F87219" w:rsidRPr="0050140A" w:rsidRDefault="0050140A" w:rsidP="00F87219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«Детский сад № 50 комбинированного вида»</w:t>
      </w:r>
      <w:r w:rsidR="00F87219" w:rsidRPr="0050140A">
        <w:rPr>
          <w:bCs/>
          <w:sz w:val="28"/>
          <w:szCs w:val="28"/>
          <w:lang w:val="ru-RU"/>
        </w:rPr>
        <w:tab/>
      </w:r>
    </w:p>
    <w:p w:rsidR="00623010" w:rsidRPr="00E57FE6" w:rsidRDefault="00F87219" w:rsidP="00623010">
      <w:pPr>
        <w:pStyle w:val="p8"/>
        <w:spacing w:line="240" w:lineRule="auto"/>
        <w:ind w:firstLine="0"/>
        <w:jc w:val="right"/>
        <w:rPr>
          <w:color w:val="000000"/>
          <w:lang w:val="ru-RU"/>
        </w:rPr>
      </w:pPr>
      <w:r w:rsidRPr="00623010">
        <w:rPr>
          <w:bCs/>
          <w:sz w:val="28"/>
          <w:szCs w:val="28"/>
          <w:lang w:val="ru-RU"/>
        </w:rPr>
        <w:br w:type="page"/>
      </w:r>
      <w:r w:rsidR="00623010" w:rsidRPr="00E57FE6">
        <w:rPr>
          <w:lang w:val="ru-RU"/>
        </w:rPr>
        <w:lastRenderedPageBreak/>
        <w:t xml:space="preserve">Приложение  1 </w:t>
      </w:r>
      <w:r w:rsidR="00623010" w:rsidRPr="00E57FE6">
        <w:rPr>
          <w:color w:val="000000"/>
          <w:lang w:val="ru-RU"/>
        </w:rPr>
        <w:t xml:space="preserve">к регламенту </w:t>
      </w:r>
    </w:p>
    <w:p w:rsidR="00623010" w:rsidRPr="00E57FE6" w:rsidRDefault="00623010" w:rsidP="0062301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7F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623010" w:rsidRPr="00F6250E" w:rsidRDefault="00623010" w:rsidP="00623010">
      <w:pPr>
        <w:jc w:val="right"/>
        <w:rPr>
          <w:sz w:val="28"/>
          <w:szCs w:val="28"/>
        </w:rPr>
      </w:pPr>
    </w:p>
    <w:tbl>
      <w:tblPr>
        <w:tblW w:w="9773" w:type="dxa"/>
        <w:tblLook w:val="01E0"/>
      </w:tblPr>
      <w:tblGrid>
        <w:gridCol w:w="244"/>
        <w:gridCol w:w="2603"/>
        <w:gridCol w:w="271"/>
        <w:gridCol w:w="4576"/>
        <w:gridCol w:w="2079"/>
      </w:tblGrid>
      <w:tr w:rsidR="00623010" w:rsidRPr="00F6250E" w:rsidTr="0075709F">
        <w:trPr>
          <w:trHeight w:val="326"/>
        </w:trPr>
        <w:tc>
          <w:tcPr>
            <w:tcW w:w="244" w:type="dxa"/>
          </w:tcPr>
          <w:p w:rsidR="00623010" w:rsidRPr="00F6250E" w:rsidRDefault="00623010" w:rsidP="00A15EF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A15EF3" w:rsidRDefault="00A15EF3" w:rsidP="00A15EF3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01/1/07</w:t>
            </w:r>
          </w:p>
          <w:p w:rsidR="00623010" w:rsidRPr="00F6250E" w:rsidRDefault="00623010" w:rsidP="00A15EF3">
            <w:pPr>
              <w:spacing w:after="0"/>
              <w:ind w:left="580"/>
              <w:rPr>
                <w:sz w:val="28"/>
                <w:szCs w:val="28"/>
              </w:rPr>
            </w:pPr>
          </w:p>
        </w:tc>
        <w:tc>
          <w:tcPr>
            <w:tcW w:w="271" w:type="dxa"/>
          </w:tcPr>
          <w:p w:rsidR="00623010" w:rsidRPr="00F6250E" w:rsidRDefault="00623010" w:rsidP="00A15EF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vMerge w:val="restart"/>
            <w:tcMar>
              <w:left w:w="0" w:type="dxa"/>
            </w:tcMar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Руководителю муниципального бюджетного образовательного учреждения ___________________</w:t>
            </w:r>
          </w:p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623010" w:rsidRPr="00F6250E" w:rsidTr="0075709F">
        <w:trPr>
          <w:trHeight w:val="283"/>
        </w:trPr>
        <w:tc>
          <w:tcPr>
            <w:tcW w:w="244" w:type="dxa"/>
          </w:tcPr>
          <w:p w:rsidR="00623010" w:rsidRPr="00F6250E" w:rsidRDefault="00623010" w:rsidP="00A15E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623010" w:rsidRPr="00F6250E" w:rsidRDefault="00623010" w:rsidP="00A15EF3">
            <w:pPr>
              <w:spacing w:after="0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(реестровый номер услуги)</w:t>
            </w:r>
          </w:p>
        </w:tc>
        <w:tc>
          <w:tcPr>
            <w:tcW w:w="271" w:type="dxa"/>
          </w:tcPr>
          <w:p w:rsidR="00623010" w:rsidRPr="00F6250E" w:rsidRDefault="00623010" w:rsidP="00A15E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vMerge/>
            <w:tcMar>
              <w:left w:w="0" w:type="dxa"/>
            </w:tcMar>
          </w:tcPr>
          <w:p w:rsidR="00623010" w:rsidRPr="00F6250E" w:rsidRDefault="00623010" w:rsidP="00A15EF3">
            <w:pPr>
              <w:spacing w:after="0"/>
              <w:rPr>
                <w:sz w:val="28"/>
                <w:szCs w:val="28"/>
              </w:rPr>
            </w:pPr>
          </w:p>
        </w:tc>
      </w:tr>
      <w:tr w:rsidR="00623010" w:rsidRPr="00F6250E" w:rsidTr="0075709F">
        <w:trPr>
          <w:trHeight w:val="283"/>
        </w:trPr>
        <w:tc>
          <w:tcPr>
            <w:tcW w:w="244" w:type="dxa"/>
          </w:tcPr>
          <w:p w:rsidR="00623010" w:rsidRPr="00F6250E" w:rsidRDefault="00623010" w:rsidP="00A15E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623010" w:rsidRPr="00F6250E" w:rsidRDefault="00623010" w:rsidP="00A15EF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</w:tcPr>
          <w:p w:rsidR="00623010" w:rsidRPr="00F6250E" w:rsidRDefault="00623010" w:rsidP="00A15E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Mar>
              <w:left w:w="0" w:type="dxa"/>
            </w:tcMar>
          </w:tcPr>
          <w:p w:rsidR="00623010" w:rsidRPr="00F6250E" w:rsidRDefault="00623010" w:rsidP="00A15EF3">
            <w:pPr>
              <w:spacing w:after="0"/>
              <w:rPr>
                <w:sz w:val="28"/>
                <w:szCs w:val="28"/>
              </w:rPr>
            </w:pPr>
          </w:p>
        </w:tc>
      </w:tr>
      <w:tr w:rsidR="00623010" w:rsidRPr="00F6250E" w:rsidTr="0075709F">
        <w:tc>
          <w:tcPr>
            <w:tcW w:w="3118" w:type="dxa"/>
            <w:gridSpan w:val="3"/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гр.</w:t>
            </w:r>
          </w:p>
        </w:tc>
      </w:tr>
      <w:tr w:rsidR="00623010" w:rsidRPr="00F6250E" w:rsidTr="0075709F">
        <w:trPr>
          <w:trHeight w:val="174"/>
        </w:trPr>
        <w:tc>
          <w:tcPr>
            <w:tcW w:w="3118" w:type="dxa"/>
            <w:gridSpan w:val="3"/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Mar>
              <w:left w:w="0" w:type="dxa"/>
            </w:tcMar>
          </w:tcPr>
          <w:p w:rsidR="00623010" w:rsidRPr="00F6250E" w:rsidRDefault="00623010" w:rsidP="00A15EF3">
            <w:pPr>
              <w:spacing w:after="0"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 xml:space="preserve">(фамилия, имя, отчество физического лица, </w:t>
            </w:r>
          </w:p>
        </w:tc>
      </w:tr>
      <w:tr w:rsidR="00623010" w:rsidRPr="00F6250E" w:rsidTr="0075709F">
        <w:tc>
          <w:tcPr>
            <w:tcW w:w="3118" w:type="dxa"/>
            <w:gridSpan w:val="3"/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</w:p>
        </w:tc>
      </w:tr>
      <w:tr w:rsidR="00623010" w:rsidRPr="00F6250E" w:rsidTr="0075709F">
        <w:tc>
          <w:tcPr>
            <w:tcW w:w="3118" w:type="dxa"/>
            <w:gridSpan w:val="3"/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623010" w:rsidRPr="00F6250E" w:rsidRDefault="00623010" w:rsidP="00A15EF3">
            <w:pPr>
              <w:spacing w:after="0"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место проживания)</w:t>
            </w:r>
          </w:p>
        </w:tc>
      </w:tr>
      <w:tr w:rsidR="00623010" w:rsidRPr="00F6250E" w:rsidTr="0075709F">
        <w:tc>
          <w:tcPr>
            <w:tcW w:w="3118" w:type="dxa"/>
            <w:gridSpan w:val="3"/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</w:p>
        </w:tc>
      </w:tr>
      <w:tr w:rsidR="00623010" w:rsidRPr="00F6250E" w:rsidTr="0075709F">
        <w:tc>
          <w:tcPr>
            <w:tcW w:w="3118" w:type="dxa"/>
            <w:gridSpan w:val="3"/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</w:p>
        </w:tc>
        <w:tc>
          <w:tcPr>
            <w:tcW w:w="2079" w:type="dxa"/>
            <w:tcMar>
              <w:left w:w="0" w:type="dxa"/>
            </w:tcMar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</w:p>
        </w:tc>
      </w:tr>
      <w:tr w:rsidR="00623010" w:rsidRPr="00F6250E" w:rsidTr="0075709F">
        <w:tc>
          <w:tcPr>
            <w:tcW w:w="3118" w:type="dxa"/>
            <w:gridSpan w:val="3"/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23010" w:rsidRPr="00F6250E" w:rsidRDefault="00623010" w:rsidP="00A15EF3">
            <w:pPr>
              <w:spacing w:after="0"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(номер контактного телефона)</w:t>
            </w:r>
          </w:p>
        </w:tc>
        <w:tc>
          <w:tcPr>
            <w:tcW w:w="2079" w:type="dxa"/>
            <w:tcMar>
              <w:left w:w="0" w:type="dxa"/>
            </w:tcMar>
          </w:tcPr>
          <w:p w:rsidR="00623010" w:rsidRPr="00F6250E" w:rsidRDefault="00623010" w:rsidP="00A15EF3">
            <w:pPr>
              <w:spacing w:after="0" w:line="192" w:lineRule="auto"/>
              <w:rPr>
                <w:sz w:val="28"/>
                <w:szCs w:val="28"/>
              </w:rPr>
            </w:pPr>
          </w:p>
        </w:tc>
      </w:tr>
    </w:tbl>
    <w:p w:rsidR="00623010" w:rsidRPr="00F6250E" w:rsidRDefault="00623010" w:rsidP="00A15E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010" w:rsidRPr="00F6250E" w:rsidRDefault="00623010" w:rsidP="00A15EF3">
      <w:pPr>
        <w:spacing w:after="0"/>
        <w:rPr>
          <w:b/>
          <w:sz w:val="28"/>
          <w:szCs w:val="28"/>
        </w:rPr>
      </w:pPr>
    </w:p>
    <w:p w:rsidR="00623010" w:rsidRPr="00F6250E" w:rsidRDefault="00623010" w:rsidP="00A15EF3">
      <w:pPr>
        <w:spacing w:after="0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Прошу (указывается суть обращения) __________________________</w:t>
      </w:r>
    </w:p>
    <w:p w:rsidR="00623010" w:rsidRPr="00F6250E" w:rsidRDefault="00623010" w:rsidP="00A15EF3">
      <w:pPr>
        <w:spacing w:after="0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623010" w:rsidRPr="00F6250E" w:rsidRDefault="00623010" w:rsidP="00A15EF3">
      <w:pPr>
        <w:spacing w:after="0"/>
        <w:ind w:firstLine="709"/>
        <w:jc w:val="both"/>
        <w:rPr>
          <w:sz w:val="28"/>
          <w:szCs w:val="28"/>
        </w:rPr>
      </w:pPr>
    </w:p>
    <w:p w:rsidR="00623010" w:rsidRPr="00E57FE6" w:rsidRDefault="00623010" w:rsidP="006230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E6">
        <w:rPr>
          <w:rFonts w:ascii="Times New Roman" w:hAnsi="Times New Roman" w:cs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</w:p>
    <w:p w:rsidR="00623010" w:rsidRPr="00F6250E" w:rsidRDefault="00623010" w:rsidP="00623010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5353"/>
        <w:gridCol w:w="3969"/>
        <w:gridCol w:w="248"/>
      </w:tblGrid>
      <w:tr w:rsidR="00623010" w:rsidRPr="00F6250E" w:rsidTr="0075709F">
        <w:tc>
          <w:tcPr>
            <w:tcW w:w="5353" w:type="dxa"/>
          </w:tcPr>
          <w:p w:rsidR="00623010" w:rsidRPr="00F6250E" w:rsidRDefault="00623010" w:rsidP="0075709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23010" w:rsidRPr="00F6250E" w:rsidRDefault="00623010" w:rsidP="0075709F">
            <w:pPr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48" w:type="dxa"/>
          </w:tcPr>
          <w:p w:rsidR="00623010" w:rsidRPr="00F6250E" w:rsidRDefault="00623010" w:rsidP="0075709F">
            <w:pPr>
              <w:rPr>
                <w:sz w:val="28"/>
                <w:szCs w:val="28"/>
              </w:rPr>
            </w:pPr>
          </w:p>
        </w:tc>
      </w:tr>
    </w:tbl>
    <w:p w:rsidR="00623010" w:rsidRPr="00F6250E" w:rsidRDefault="00623010" w:rsidP="00623010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552"/>
        <w:gridCol w:w="1559"/>
        <w:gridCol w:w="1417"/>
        <w:gridCol w:w="1418"/>
      </w:tblGrid>
      <w:tr w:rsidR="00623010" w:rsidRPr="00F6250E" w:rsidTr="0075709F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623010" w:rsidRPr="00F6250E" w:rsidRDefault="00623010" w:rsidP="0075709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623010" w:rsidRPr="00F6250E" w:rsidRDefault="00623010" w:rsidP="0075709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Регистрационный номер</w:t>
            </w:r>
          </w:p>
          <w:p w:rsidR="00623010" w:rsidRPr="00F6250E" w:rsidRDefault="00623010" w:rsidP="0075709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заявления</w:t>
            </w:r>
          </w:p>
        </w:tc>
        <w:tc>
          <w:tcPr>
            <w:tcW w:w="1559" w:type="dxa"/>
            <w:vMerge w:val="restart"/>
          </w:tcPr>
          <w:p w:rsidR="00623010" w:rsidRPr="00F6250E" w:rsidRDefault="00623010" w:rsidP="0075709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Дата, время принятия</w:t>
            </w:r>
          </w:p>
          <w:p w:rsidR="00623010" w:rsidRPr="00F6250E" w:rsidRDefault="00623010" w:rsidP="0075709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заявления</w:t>
            </w:r>
          </w:p>
        </w:tc>
        <w:tc>
          <w:tcPr>
            <w:tcW w:w="2835" w:type="dxa"/>
            <w:gridSpan w:val="2"/>
          </w:tcPr>
          <w:p w:rsidR="00623010" w:rsidRPr="00F6250E" w:rsidRDefault="00623010" w:rsidP="0075709F">
            <w:pPr>
              <w:spacing w:line="192" w:lineRule="auto"/>
              <w:jc w:val="center"/>
              <w:rPr>
                <w:sz w:val="28"/>
                <w:szCs w:val="28"/>
                <w:lang w:val="en-US"/>
              </w:rPr>
            </w:pPr>
            <w:r w:rsidRPr="00F6250E">
              <w:rPr>
                <w:sz w:val="28"/>
                <w:szCs w:val="28"/>
              </w:rPr>
              <w:t>Заявление принял</w:t>
            </w:r>
          </w:p>
        </w:tc>
      </w:tr>
      <w:tr w:rsidR="00623010" w:rsidRPr="00F6250E" w:rsidTr="0075709F">
        <w:tc>
          <w:tcPr>
            <w:tcW w:w="2518" w:type="dxa"/>
            <w:vMerge/>
            <w:tcBorders>
              <w:left w:val="nil"/>
              <w:bottom w:val="nil"/>
            </w:tcBorders>
          </w:tcPr>
          <w:p w:rsidR="00623010" w:rsidRPr="00F6250E" w:rsidRDefault="00623010" w:rsidP="0075709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23010" w:rsidRPr="00F6250E" w:rsidRDefault="00623010" w:rsidP="0075709F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3010" w:rsidRPr="00F6250E" w:rsidRDefault="00623010" w:rsidP="0075709F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3010" w:rsidRPr="00F6250E" w:rsidRDefault="00623010" w:rsidP="0075709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623010" w:rsidRPr="00F6250E" w:rsidRDefault="00623010" w:rsidP="0075709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Подпись</w:t>
            </w:r>
          </w:p>
        </w:tc>
      </w:tr>
      <w:tr w:rsidR="00623010" w:rsidRPr="00F6250E" w:rsidTr="0075709F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623010" w:rsidRPr="00F6250E" w:rsidRDefault="00623010" w:rsidP="0075709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23010" w:rsidRPr="00F6250E" w:rsidRDefault="00623010" w:rsidP="007570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3010" w:rsidRPr="00F6250E" w:rsidRDefault="00623010" w:rsidP="007570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3010" w:rsidRPr="00F6250E" w:rsidRDefault="00623010" w:rsidP="007570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3010" w:rsidRPr="00F6250E" w:rsidRDefault="00623010" w:rsidP="0075709F">
            <w:pPr>
              <w:rPr>
                <w:sz w:val="28"/>
                <w:szCs w:val="28"/>
              </w:rPr>
            </w:pPr>
          </w:p>
        </w:tc>
      </w:tr>
    </w:tbl>
    <w:p w:rsidR="00623010" w:rsidRPr="00F6250E" w:rsidRDefault="00623010" w:rsidP="00623010">
      <w:pPr>
        <w:ind w:firstLine="284"/>
        <w:jc w:val="both"/>
        <w:rPr>
          <w:sz w:val="28"/>
          <w:szCs w:val="28"/>
        </w:rPr>
      </w:pPr>
    </w:p>
    <w:p w:rsidR="00623010" w:rsidRPr="00E57FE6" w:rsidRDefault="00623010" w:rsidP="00E57FE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FE6">
        <w:rPr>
          <w:rFonts w:ascii="Times New Roman" w:hAnsi="Times New Roman" w:cs="Times New Roman"/>
          <w:sz w:val="24"/>
          <w:szCs w:val="24"/>
        </w:rPr>
        <w:t>Обращение оформляется Заявителем рукописным или машинописным способом.</w:t>
      </w:r>
    </w:p>
    <w:p w:rsidR="00623010" w:rsidRPr="00E57FE6" w:rsidRDefault="00623010" w:rsidP="00E57FE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FE6">
        <w:rPr>
          <w:rFonts w:ascii="Times New Roman" w:hAnsi="Times New Roman" w:cs="Times New Roman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(последнее – по желанию Заявителя), подпись и дату подачи заявления.</w:t>
      </w:r>
    </w:p>
    <w:p w:rsidR="00623010" w:rsidRPr="00E57FE6" w:rsidRDefault="00623010" w:rsidP="00E57FE6">
      <w:pPr>
        <w:shd w:val="clear" w:color="auto" w:fill="FFFFFF"/>
        <w:spacing w:after="0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FE6">
        <w:rPr>
          <w:rFonts w:ascii="Times New Roman" w:hAnsi="Times New Roman" w:cs="Times New Roman"/>
          <w:sz w:val="24"/>
          <w:szCs w:val="24"/>
        </w:rPr>
        <w:t>Письменное обращение Заявителя, обращение, переданное в форме электронного документа, должно содержать в себе следующую информацию:</w:t>
      </w:r>
    </w:p>
    <w:p w:rsidR="00623010" w:rsidRPr="00E57FE6" w:rsidRDefault="00623010" w:rsidP="00E57FE6">
      <w:pPr>
        <w:shd w:val="clear" w:color="auto" w:fill="FFFFFF"/>
        <w:spacing w:after="0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FE6">
        <w:rPr>
          <w:rFonts w:ascii="Times New Roman" w:hAnsi="Times New Roman" w:cs="Times New Roman"/>
          <w:sz w:val="24"/>
          <w:szCs w:val="24"/>
        </w:rPr>
        <w:t>для Заявителей – физических лиц: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и дату;</w:t>
      </w:r>
    </w:p>
    <w:p w:rsidR="00623010" w:rsidRPr="00E57FE6" w:rsidRDefault="00623010" w:rsidP="00E57FE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FE6">
        <w:rPr>
          <w:rFonts w:ascii="Times New Roman" w:hAnsi="Times New Roman" w:cs="Times New Roman"/>
          <w:sz w:val="24"/>
          <w:szCs w:val="24"/>
        </w:rPr>
        <w:t>для Заявителей – юридических лиц: наименование юридического лица,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должность представителя с указанием полномочий действовать от имени юридического лица, фамилию, имя, отчество, подпись и дату.</w:t>
      </w:r>
    </w:p>
    <w:p w:rsidR="00623010" w:rsidRPr="00E57FE6" w:rsidRDefault="00623010" w:rsidP="00E57FE6">
      <w:pPr>
        <w:shd w:val="clear" w:color="auto" w:fill="FFFFFF"/>
        <w:spacing w:after="0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FE6">
        <w:rPr>
          <w:rFonts w:ascii="Times New Roman" w:hAnsi="Times New Roman" w:cs="Times New Roman"/>
          <w:sz w:val="24"/>
          <w:szCs w:val="24"/>
        </w:rPr>
        <w:t>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A15EF3" w:rsidRDefault="00623010" w:rsidP="0062301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5EF3" w:rsidRPr="00E57FE6" w:rsidRDefault="00A15EF3" w:rsidP="00A15EF3">
      <w:pPr>
        <w:pStyle w:val="p8"/>
        <w:spacing w:line="240" w:lineRule="auto"/>
        <w:ind w:firstLine="0"/>
        <w:jc w:val="right"/>
        <w:rPr>
          <w:color w:val="000000"/>
          <w:lang w:val="ru-RU"/>
        </w:rPr>
      </w:pPr>
      <w:r w:rsidRPr="00E57FE6">
        <w:rPr>
          <w:lang w:val="ru-RU"/>
        </w:rPr>
        <w:lastRenderedPageBreak/>
        <w:t xml:space="preserve">Приложение  2 </w:t>
      </w:r>
      <w:r w:rsidRPr="00E57FE6">
        <w:rPr>
          <w:color w:val="000000"/>
          <w:lang w:val="ru-RU"/>
        </w:rPr>
        <w:t xml:space="preserve">к регламенту </w:t>
      </w:r>
    </w:p>
    <w:p w:rsidR="00A15EF3" w:rsidRPr="00E57FE6" w:rsidRDefault="00A15EF3" w:rsidP="00A15EF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7F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A15EF3" w:rsidRPr="00E57FE6" w:rsidRDefault="00A15EF3" w:rsidP="00A15EF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3010" w:rsidRPr="00E57FE6" w:rsidRDefault="00623010" w:rsidP="0062301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7FE6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 w:rsidRPr="00E57FE6">
        <w:rPr>
          <w:rFonts w:ascii="Times New Roman" w:hAnsi="Times New Roman" w:cs="Times New Roman"/>
          <w:b w:val="0"/>
          <w:sz w:val="28"/>
          <w:szCs w:val="28"/>
        </w:rPr>
        <w:br/>
      </w:r>
      <w:r w:rsidRPr="00E57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</w:p>
    <w:p w:rsidR="00623010" w:rsidRPr="00E57FE6" w:rsidRDefault="00623010" w:rsidP="00A15E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7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E57FE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информации </w:t>
      </w:r>
      <w:r w:rsidRPr="00E57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</w:t>
      </w:r>
    </w:p>
    <w:p w:rsidR="00623010" w:rsidRPr="00E57FE6" w:rsidRDefault="000022F7" w:rsidP="00A15EF3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  <w:r w:rsidRPr="000022F7">
        <w:rPr>
          <w:b/>
          <w:noProof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2" type="#_x0000_t111" style="position:absolute;left:0;text-align:left;margin-left:91.1pt;margin-top:6.6pt;width:292.6pt;height:35.85pt;z-index:251666432">
            <v:textbox>
              <w:txbxContent>
                <w:p w:rsidR="00623010" w:rsidRPr="00F6250E" w:rsidRDefault="00623010" w:rsidP="00623010">
                  <w:pPr>
                    <w:jc w:val="center"/>
                    <w:rPr>
                      <w:sz w:val="28"/>
                      <w:szCs w:val="28"/>
                    </w:rPr>
                  </w:pPr>
                  <w:r w:rsidRPr="00F6250E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623010" w:rsidRPr="00ED7973" w:rsidRDefault="00623010" w:rsidP="00A15EF3">
      <w:pPr>
        <w:spacing w:after="0"/>
      </w:pPr>
    </w:p>
    <w:p w:rsidR="00623010" w:rsidRPr="00ED7973" w:rsidRDefault="00623010" w:rsidP="00A15EF3">
      <w:pPr>
        <w:spacing w:after="0"/>
      </w:pPr>
    </w:p>
    <w:p w:rsidR="00623010" w:rsidRPr="00ED7973" w:rsidRDefault="000022F7" w:rsidP="00A15EF3">
      <w:pPr>
        <w:spacing w:after="0"/>
      </w:pPr>
      <w:r w:rsidRPr="000022F7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6.7pt;margin-top:.45pt;width:0;height:17.7pt;z-index:251667456" o:connectortype="straight">
            <v:stroke endarrow="block"/>
          </v:shape>
        </w:pict>
      </w:r>
    </w:p>
    <w:p w:rsidR="00623010" w:rsidRPr="00ED7973" w:rsidRDefault="000022F7" w:rsidP="00A15EF3">
      <w:pPr>
        <w:spacing w:after="0"/>
      </w:pPr>
      <w:r>
        <w:pict>
          <v:rect id="_x0000_s1026" style="position:absolute;margin-left:78.45pt;margin-top:4.35pt;width:314.25pt;height:31.2pt;z-index:251660288">
            <v:textbox style="mso-next-textbox:#_x0000_s1026">
              <w:txbxContent>
                <w:p w:rsidR="00623010" w:rsidRPr="00F6250E" w:rsidRDefault="00623010" w:rsidP="00623010">
                  <w:pPr>
                    <w:rPr>
                      <w:sz w:val="28"/>
                      <w:szCs w:val="28"/>
                    </w:rPr>
                  </w:pPr>
                  <w:r w:rsidRPr="00F6250E">
                    <w:rPr>
                      <w:sz w:val="28"/>
                      <w:szCs w:val="28"/>
                    </w:rPr>
                    <w:t>прием и рассмотрение обращения Заявителя</w:t>
                  </w:r>
                </w:p>
              </w:txbxContent>
            </v:textbox>
          </v:rect>
        </w:pict>
      </w:r>
    </w:p>
    <w:p w:rsidR="00623010" w:rsidRPr="00ED7973" w:rsidRDefault="00623010" w:rsidP="00A15EF3">
      <w:pPr>
        <w:spacing w:after="0"/>
      </w:pPr>
    </w:p>
    <w:p w:rsidR="00623010" w:rsidRPr="00ED7973" w:rsidRDefault="000022F7" w:rsidP="00A15EF3">
      <w:pPr>
        <w:spacing w:after="0"/>
      </w:pPr>
      <w:r w:rsidRPr="000022F7">
        <w:rPr>
          <w:b/>
          <w:noProof/>
        </w:rPr>
        <w:pict>
          <v:shape id="_x0000_s1037" type="#_x0000_t32" style="position:absolute;margin-left:240.4pt;margin-top:10.9pt;width:0;height:17.7pt;z-index:251671552" o:connectortype="straight">
            <v:stroke endarrow="block"/>
          </v:shape>
        </w:pict>
      </w:r>
    </w:p>
    <w:p w:rsidR="00623010" w:rsidRPr="00ED7973" w:rsidRDefault="00623010" w:rsidP="00A15EF3">
      <w:pPr>
        <w:spacing w:after="0"/>
      </w:pPr>
    </w:p>
    <w:p w:rsidR="00623010" w:rsidRPr="00ED7973" w:rsidRDefault="000022F7" w:rsidP="00A15EF3">
      <w:pPr>
        <w:spacing w:after="0"/>
      </w:pPr>
      <w:r w:rsidRPr="000022F7">
        <w:rPr>
          <w:b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5.4pt;margin-top:10.35pt;width:266.25pt;height:151.15pt;z-index:251662336">
            <v:textbox style="mso-next-textbox:#_x0000_s1028">
              <w:txbxContent>
                <w:p w:rsidR="00623010" w:rsidRPr="00F6250E" w:rsidRDefault="00623010" w:rsidP="00623010">
                  <w:pPr>
                    <w:jc w:val="center"/>
                    <w:rPr>
                      <w:sz w:val="28"/>
                      <w:szCs w:val="28"/>
                    </w:rPr>
                  </w:pPr>
                  <w:r w:rsidRPr="00F6250E">
                    <w:rPr>
                      <w:sz w:val="28"/>
                      <w:szCs w:val="28"/>
                    </w:rPr>
                    <w:t xml:space="preserve">наличие оснований для отказа в предоставлении услуги </w:t>
                  </w:r>
                </w:p>
              </w:txbxContent>
            </v:textbox>
          </v:shape>
        </w:pict>
      </w:r>
    </w:p>
    <w:p w:rsidR="00623010" w:rsidRPr="00ED7973" w:rsidRDefault="00623010" w:rsidP="00A15EF3">
      <w:pPr>
        <w:spacing w:after="0"/>
      </w:pPr>
    </w:p>
    <w:p w:rsidR="00623010" w:rsidRPr="00ED7973" w:rsidRDefault="00623010" w:rsidP="00A15EF3">
      <w:pPr>
        <w:spacing w:after="0"/>
      </w:pPr>
    </w:p>
    <w:p w:rsidR="00623010" w:rsidRDefault="00623010" w:rsidP="00A15EF3">
      <w:pPr>
        <w:spacing w:after="0"/>
      </w:pPr>
    </w:p>
    <w:p w:rsidR="00623010" w:rsidRDefault="00623010" w:rsidP="00A15EF3">
      <w:pPr>
        <w:spacing w:after="0"/>
      </w:pPr>
    </w:p>
    <w:p w:rsidR="00623010" w:rsidRDefault="00623010" w:rsidP="00A15EF3">
      <w:pPr>
        <w:tabs>
          <w:tab w:val="left" w:pos="2055"/>
        </w:tabs>
        <w:spacing w:after="0"/>
      </w:pPr>
      <w:r>
        <w:t xml:space="preserve">                </w:t>
      </w:r>
    </w:p>
    <w:p w:rsidR="00623010" w:rsidRPr="001E75AA" w:rsidRDefault="00623010" w:rsidP="00A15EF3">
      <w:pPr>
        <w:spacing w:after="0"/>
      </w:pPr>
    </w:p>
    <w:p w:rsidR="00623010" w:rsidRPr="001E75AA" w:rsidRDefault="00623010" w:rsidP="00A15EF3">
      <w:pPr>
        <w:tabs>
          <w:tab w:val="left" w:pos="2055"/>
        </w:tabs>
        <w:spacing w:after="0"/>
      </w:pPr>
    </w:p>
    <w:p w:rsidR="00623010" w:rsidRPr="00F6250E" w:rsidRDefault="000022F7" w:rsidP="00A15EF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32.45pt;margin-top:16.65pt;width:.05pt;height:55.8pt;z-index:251668480" o:connectortype="straight">
            <v:stroke endarrow="block"/>
          </v:shape>
        </w:pict>
      </w:r>
      <w:r w:rsidR="00623010" w:rsidRPr="00F6250E">
        <w:rPr>
          <w:sz w:val="28"/>
          <w:szCs w:val="28"/>
        </w:rPr>
        <w:t xml:space="preserve">                   Да </w:t>
      </w:r>
      <w:r w:rsidR="00623010" w:rsidRPr="00F6250E">
        <w:rPr>
          <w:sz w:val="28"/>
          <w:szCs w:val="28"/>
        </w:rPr>
        <w:tab/>
      </w:r>
      <w:r w:rsidR="00623010" w:rsidRPr="00F6250E">
        <w:rPr>
          <w:sz w:val="28"/>
          <w:szCs w:val="28"/>
        </w:rPr>
        <w:tab/>
      </w:r>
      <w:r w:rsidR="00623010" w:rsidRPr="00F6250E">
        <w:rPr>
          <w:sz w:val="28"/>
          <w:szCs w:val="28"/>
        </w:rPr>
        <w:tab/>
      </w:r>
      <w:r w:rsidR="00623010" w:rsidRPr="00F6250E">
        <w:rPr>
          <w:sz w:val="28"/>
          <w:szCs w:val="28"/>
        </w:rPr>
        <w:tab/>
      </w:r>
      <w:r w:rsidR="00623010" w:rsidRPr="00F6250E">
        <w:rPr>
          <w:sz w:val="28"/>
          <w:szCs w:val="28"/>
        </w:rPr>
        <w:tab/>
      </w:r>
      <w:r w:rsidR="00623010" w:rsidRPr="00F6250E">
        <w:rPr>
          <w:sz w:val="28"/>
          <w:szCs w:val="28"/>
        </w:rPr>
        <w:tab/>
      </w:r>
      <w:r w:rsidR="00623010" w:rsidRPr="00F6250E">
        <w:rPr>
          <w:sz w:val="28"/>
          <w:szCs w:val="28"/>
        </w:rPr>
        <w:tab/>
      </w:r>
      <w:r w:rsidR="00623010" w:rsidRPr="00F6250E">
        <w:rPr>
          <w:sz w:val="28"/>
          <w:szCs w:val="28"/>
        </w:rPr>
        <w:tab/>
      </w:r>
      <w:r w:rsidR="00623010" w:rsidRPr="00F6250E">
        <w:rPr>
          <w:sz w:val="28"/>
          <w:szCs w:val="28"/>
        </w:rPr>
        <w:tab/>
        <w:t xml:space="preserve">    Нет</w:t>
      </w:r>
    </w:p>
    <w:p w:rsidR="00623010" w:rsidRPr="001E75AA" w:rsidRDefault="000022F7" w:rsidP="00A15EF3">
      <w:pPr>
        <w:spacing w:after="0"/>
      </w:pPr>
      <w:r w:rsidRPr="000022F7">
        <w:rPr>
          <w:sz w:val="30"/>
          <w:szCs w:val="30"/>
        </w:rPr>
        <w:pict>
          <v:shape id="_x0000_s1030" type="#_x0000_t32" style="position:absolute;margin-left:445.95pt;margin-top:.3pt;width:.05pt;height:59.65pt;z-index:251664384" o:connectortype="straight">
            <v:stroke endarrow="block"/>
          </v:shape>
        </w:pict>
      </w:r>
      <w:r w:rsidRPr="000022F7">
        <w:rPr>
          <w:noProof/>
          <w:sz w:val="30"/>
          <w:szCs w:val="30"/>
        </w:rPr>
        <w:pict>
          <v:shape id="_x0000_s1036" type="#_x0000_t32" style="position:absolute;margin-left:371.65pt;margin-top:.25pt;width:74.35pt;height:.05pt;z-index:251670528" o:connectortype="straight"/>
        </w:pict>
      </w:r>
      <w:r w:rsidRPr="000022F7">
        <w:rPr>
          <w:noProof/>
          <w:sz w:val="30"/>
          <w:szCs w:val="30"/>
        </w:rPr>
        <w:pict>
          <v:shape id="_x0000_s1035" type="#_x0000_t32" style="position:absolute;margin-left:32.45pt;margin-top:.2pt;width:74.35pt;height:.05pt;z-index:251669504" o:connectortype="straight"/>
        </w:pict>
      </w:r>
    </w:p>
    <w:p w:rsidR="00623010" w:rsidRPr="001E75AA" w:rsidRDefault="00623010" w:rsidP="00A15EF3">
      <w:pPr>
        <w:spacing w:after="0"/>
      </w:pPr>
    </w:p>
    <w:p w:rsidR="00623010" w:rsidRDefault="00623010" w:rsidP="00A15EF3">
      <w:pPr>
        <w:spacing w:after="0"/>
      </w:pPr>
    </w:p>
    <w:p w:rsidR="00623010" w:rsidRDefault="00623010" w:rsidP="00A15EF3">
      <w:pPr>
        <w:tabs>
          <w:tab w:val="left" w:pos="900"/>
        </w:tabs>
        <w:spacing w:after="0"/>
      </w:pPr>
    </w:p>
    <w:p w:rsidR="00623010" w:rsidRPr="001E75AA" w:rsidRDefault="000022F7" w:rsidP="00A15EF3">
      <w:pPr>
        <w:tabs>
          <w:tab w:val="left" w:pos="900"/>
        </w:tabs>
        <w:spacing w:after="0"/>
      </w:pPr>
      <w:r>
        <w:pict>
          <v:rect id="_x0000_s1031" style="position:absolute;margin-left:230.4pt;margin-top:3.85pt;width:241.8pt;height:137.1pt;z-index:251665408">
            <v:textbox style="mso-next-textbox:#_x0000_s1031">
              <w:txbxContent>
                <w:p w:rsidR="00623010" w:rsidRPr="00B20104" w:rsidRDefault="00623010" w:rsidP="00623010">
                  <w:pPr>
                    <w:jc w:val="center"/>
                    <w:rPr>
                      <w:sz w:val="30"/>
                      <w:szCs w:val="30"/>
                    </w:rPr>
                  </w:pPr>
                  <w:r w:rsidRPr="00F6250E">
                    <w:rPr>
                      <w:sz w:val="28"/>
                      <w:szCs w:val="28"/>
                    </w:rPr>
                    <w:t>сбор, анализ, обобщение и подготовка ответа Заявителю на письменное обращение или обращение в форме электронного документа, либо выдача информационных (справочных) материалов (при личном обращении</w:t>
                  </w:r>
                  <w:r w:rsidRPr="00B20104">
                    <w:rPr>
                      <w:sz w:val="30"/>
                      <w:szCs w:val="30"/>
                    </w:rPr>
                    <w:t>)</w:t>
                  </w:r>
                </w:p>
              </w:txbxContent>
            </v:textbox>
          </v:rect>
        </w:pict>
      </w:r>
      <w:r w:rsidRPr="000022F7">
        <w:rPr>
          <w:b/>
        </w:rPr>
        <w:pict>
          <v:rect id="_x0000_s1029" style="position:absolute;margin-left:-55.05pt;margin-top:0;width:227.05pt;height:86.3pt;z-index:251663360">
            <v:textbox style="mso-next-textbox:#_x0000_s1029">
              <w:txbxContent>
                <w:p w:rsidR="00623010" w:rsidRPr="00F6250E" w:rsidRDefault="00623010" w:rsidP="00623010">
                  <w:pPr>
                    <w:jc w:val="center"/>
                    <w:rPr>
                      <w:sz w:val="28"/>
                      <w:szCs w:val="28"/>
                    </w:rPr>
                  </w:pPr>
                  <w:r w:rsidRPr="00F6250E">
                    <w:rPr>
                      <w:sz w:val="28"/>
                      <w:szCs w:val="28"/>
                    </w:rPr>
                    <w:t>уведомление Заявителя об отказе в предоставлении муниципальной услуги, разъяснение причин отказа</w:t>
                  </w:r>
                </w:p>
                <w:p w:rsidR="00623010" w:rsidRPr="00FF3B19" w:rsidRDefault="00623010" w:rsidP="00623010"/>
              </w:txbxContent>
            </v:textbox>
          </v:rect>
        </w:pict>
      </w:r>
    </w:p>
    <w:p w:rsidR="00623010" w:rsidRPr="00E20D44" w:rsidRDefault="00623010" w:rsidP="00A15EF3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623010" w:rsidRDefault="00623010" w:rsidP="00A15EF3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623010" w:rsidRDefault="00623010" w:rsidP="00A15EF3">
      <w:pPr>
        <w:pStyle w:val="p4"/>
        <w:tabs>
          <w:tab w:val="clear" w:pos="606"/>
          <w:tab w:val="left" w:pos="0"/>
        </w:tabs>
        <w:spacing w:line="300" w:lineRule="exact"/>
        <w:ind w:left="0"/>
        <w:jc w:val="right"/>
        <w:rPr>
          <w:sz w:val="28"/>
          <w:szCs w:val="28"/>
          <w:lang w:val="ru-RU"/>
        </w:rPr>
      </w:pPr>
    </w:p>
    <w:p w:rsidR="00623010" w:rsidRPr="00F058BB" w:rsidRDefault="00623010" w:rsidP="00A15EF3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</w:p>
    <w:p w:rsidR="00623010" w:rsidRPr="00FD11AA" w:rsidRDefault="00623010" w:rsidP="00A15EF3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left="1287" w:firstLine="0"/>
        <w:rPr>
          <w:sz w:val="28"/>
          <w:szCs w:val="28"/>
          <w:lang w:val="ru-RU"/>
        </w:rPr>
      </w:pPr>
    </w:p>
    <w:p w:rsidR="00623010" w:rsidRPr="00914ECD" w:rsidRDefault="00623010" w:rsidP="00A15EF3">
      <w:pPr>
        <w:shd w:val="clear" w:color="auto" w:fill="FFFFFF"/>
        <w:tabs>
          <w:tab w:val="left" w:pos="0"/>
          <w:tab w:val="left" w:pos="709"/>
          <w:tab w:val="left" w:pos="851"/>
        </w:tabs>
        <w:spacing w:after="0"/>
        <w:ind w:left="567"/>
        <w:jc w:val="both"/>
        <w:rPr>
          <w:sz w:val="28"/>
          <w:szCs w:val="28"/>
        </w:rPr>
      </w:pPr>
    </w:p>
    <w:p w:rsidR="00623010" w:rsidRPr="00914ECD" w:rsidRDefault="00623010" w:rsidP="00A15EF3">
      <w:pPr>
        <w:shd w:val="clear" w:color="auto" w:fill="FFFFFF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623010" w:rsidRDefault="00623010" w:rsidP="00A15EF3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623010" w:rsidRDefault="000022F7" w:rsidP="00A15EF3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  <w:r w:rsidRPr="000022F7">
        <w:rPr>
          <w:noProof/>
          <w:sz w:val="28"/>
          <w:szCs w:val="28"/>
        </w:rPr>
        <w:pict>
          <v:shape id="_x0000_s1038" type="#_x0000_t32" style="position:absolute;left:0;text-align:left;margin-left:373.15pt;margin-top:2.5pt;width:0;height:30.5pt;z-index:251672576" o:connectortype="straight">
            <v:stroke endarrow="block"/>
          </v:shape>
        </w:pict>
      </w:r>
    </w:p>
    <w:p w:rsidR="00623010" w:rsidRDefault="00623010" w:rsidP="00A15EF3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623010" w:rsidRPr="00044423" w:rsidRDefault="000022F7" w:rsidP="00A15EF3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  <w:r w:rsidRPr="000022F7">
        <w:pict>
          <v:rect id="_x0000_s1027" style="position:absolute;left:0;text-align:left;margin-left:250.95pt;margin-top:3pt;width:225pt;height:62.25pt;z-index:251661312">
            <v:textbox style="mso-next-textbox:#_x0000_s1027">
              <w:txbxContent>
                <w:p w:rsidR="00623010" w:rsidRPr="00F6250E" w:rsidRDefault="00623010" w:rsidP="00623010">
                  <w:pPr>
                    <w:rPr>
                      <w:sz w:val="28"/>
                      <w:szCs w:val="28"/>
                    </w:rPr>
                  </w:pPr>
                  <w:r w:rsidRPr="00F6250E">
                    <w:rPr>
                      <w:sz w:val="28"/>
                      <w:szCs w:val="28"/>
                    </w:rPr>
                    <w:t>в</w:t>
                  </w:r>
                  <w:r w:rsidRPr="00F6250E">
                    <w:rPr>
                      <w:bCs/>
                      <w:sz w:val="28"/>
                      <w:szCs w:val="28"/>
                    </w:rPr>
                    <w:t>ыдача  результата  предоставления муниципальной услуги</w:t>
                  </w:r>
                </w:p>
              </w:txbxContent>
            </v:textbox>
          </v:rect>
        </w:pict>
      </w:r>
    </w:p>
    <w:p w:rsidR="00623010" w:rsidRDefault="00623010" w:rsidP="00A15EF3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623010" w:rsidRDefault="00623010" w:rsidP="00A15EF3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623010" w:rsidRDefault="00623010" w:rsidP="00A15EF3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623010" w:rsidRDefault="00623010" w:rsidP="00A15EF3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FF32BC" w:rsidRDefault="00FF32BC" w:rsidP="00E57FE6">
      <w:pPr>
        <w:tabs>
          <w:tab w:val="left" w:pos="1620"/>
        </w:tabs>
        <w:spacing w:after="0"/>
      </w:pPr>
    </w:p>
    <w:sectPr w:rsidR="00FF32BC" w:rsidSect="00A15E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26" w:rsidRDefault="00D82326" w:rsidP="007905BE">
      <w:pPr>
        <w:spacing w:after="0" w:line="240" w:lineRule="auto"/>
      </w:pPr>
      <w:r>
        <w:separator/>
      </w:r>
    </w:p>
  </w:endnote>
  <w:endnote w:type="continuationSeparator" w:id="1">
    <w:p w:rsidR="00D82326" w:rsidRDefault="00D82326" w:rsidP="0079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26" w:rsidRDefault="00D82326" w:rsidP="007905BE">
      <w:pPr>
        <w:spacing w:after="0" w:line="240" w:lineRule="auto"/>
      </w:pPr>
      <w:r>
        <w:separator/>
      </w:r>
    </w:p>
  </w:footnote>
  <w:footnote w:type="continuationSeparator" w:id="1">
    <w:p w:rsidR="00D82326" w:rsidRDefault="00D82326" w:rsidP="0079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0513"/>
    <w:multiLevelType w:val="hybridMultilevel"/>
    <w:tmpl w:val="BF6C0E96"/>
    <w:lvl w:ilvl="0" w:tplc="FFA4DF3C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83162E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B67410"/>
    <w:multiLevelType w:val="hybridMultilevel"/>
    <w:tmpl w:val="569E82C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219"/>
    <w:rsid w:val="000022F7"/>
    <w:rsid w:val="001774B3"/>
    <w:rsid w:val="00193110"/>
    <w:rsid w:val="00306A62"/>
    <w:rsid w:val="003B3C03"/>
    <w:rsid w:val="0050140A"/>
    <w:rsid w:val="00623010"/>
    <w:rsid w:val="00634DFE"/>
    <w:rsid w:val="007905BE"/>
    <w:rsid w:val="007B705F"/>
    <w:rsid w:val="008901EC"/>
    <w:rsid w:val="00951AB5"/>
    <w:rsid w:val="00A15EF3"/>
    <w:rsid w:val="00AA5063"/>
    <w:rsid w:val="00B0412E"/>
    <w:rsid w:val="00BF1825"/>
    <w:rsid w:val="00CA3220"/>
    <w:rsid w:val="00D539A1"/>
    <w:rsid w:val="00D82326"/>
    <w:rsid w:val="00E57FE6"/>
    <w:rsid w:val="00F86DA7"/>
    <w:rsid w:val="00F87219"/>
    <w:rsid w:val="00FE5981"/>
    <w:rsid w:val="00F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5"/>
        <o:r id="V:Rule9" type="connector" idref="#_x0000_s1037"/>
        <o:r id="V:Rule10" type="connector" idref="#_x0000_s1034"/>
        <o:r id="V:Rule11" type="connector" idref="#_x0000_s1030"/>
        <o:r id="V:Rule12" type="connector" idref="#_x0000_s1033"/>
        <o:r id="V:Rule13" type="connector" idref="#_x0000_s1038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2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72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87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87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4">
    <w:name w:val="p4"/>
    <w:basedOn w:val="a"/>
    <w:rsid w:val="00F87219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rsid w:val="00F87219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rsid w:val="00F87219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F8721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unhideWhenUsed/>
    <w:rsid w:val="00F872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7219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F87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05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905BE"/>
    <w:rPr>
      <w:vertAlign w:val="superscript"/>
    </w:rPr>
  </w:style>
  <w:style w:type="paragraph" w:customStyle="1" w:styleId="p20">
    <w:name w:val="p20"/>
    <w:basedOn w:val="a"/>
    <w:rsid w:val="00623010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ACBC6E8AC6C893C5F0877C31825CC0BD4B548157631645621C2E718y1P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032A-D2D8-4541-8645-00AEB457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ДОУ-50</Company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12</cp:revision>
  <dcterms:created xsi:type="dcterms:W3CDTF">2012-06-18T04:19:00Z</dcterms:created>
  <dcterms:modified xsi:type="dcterms:W3CDTF">2012-07-31T05:42:00Z</dcterms:modified>
</cp:coreProperties>
</file>